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66" w:rsidRPr="00562266" w:rsidRDefault="00562266" w:rsidP="005622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562266">
        <w:rPr>
          <w:rFonts w:eastAsiaTheme="minorHAnsi"/>
          <w:lang w:eastAsia="en-US"/>
        </w:rPr>
        <w:t xml:space="preserve">Приложение </w:t>
      </w:r>
      <w:r w:rsidR="007F613C">
        <w:rPr>
          <w:rFonts w:eastAsiaTheme="minorHAnsi"/>
          <w:lang w:eastAsia="en-US"/>
        </w:rPr>
        <w:t>№</w:t>
      </w:r>
      <w:r w:rsidRPr="00562266">
        <w:rPr>
          <w:rFonts w:eastAsiaTheme="minorHAnsi"/>
          <w:lang w:eastAsia="en-US"/>
        </w:rPr>
        <w:t xml:space="preserve"> </w:t>
      </w:r>
      <w:r w:rsidR="007F613C">
        <w:rPr>
          <w:rFonts w:eastAsiaTheme="minorHAnsi"/>
          <w:lang w:eastAsia="en-US"/>
        </w:rPr>
        <w:t>5</w:t>
      </w:r>
    </w:p>
    <w:p w:rsidR="00562266" w:rsidRPr="00562266" w:rsidRDefault="00562266" w:rsidP="005622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62266">
        <w:rPr>
          <w:rFonts w:eastAsiaTheme="minorHAnsi"/>
          <w:lang w:eastAsia="en-US"/>
        </w:rPr>
        <w:t>к приказу департамента архитектуры</w:t>
      </w:r>
    </w:p>
    <w:p w:rsidR="00562266" w:rsidRPr="00562266" w:rsidRDefault="00562266" w:rsidP="005622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62266">
        <w:rPr>
          <w:rFonts w:eastAsiaTheme="minorHAnsi"/>
          <w:lang w:eastAsia="en-US"/>
        </w:rPr>
        <w:t xml:space="preserve"> и строительной политики </w:t>
      </w:r>
    </w:p>
    <w:p w:rsidR="00562266" w:rsidRPr="00562266" w:rsidRDefault="00562266" w:rsidP="0056226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562266">
        <w:rPr>
          <w:rFonts w:eastAsiaTheme="minorHAnsi"/>
          <w:lang w:eastAsia="en-US"/>
        </w:rPr>
        <w:t xml:space="preserve">Воронежской области </w:t>
      </w:r>
    </w:p>
    <w:p w:rsidR="00562266" w:rsidRDefault="00562266" w:rsidP="00562266">
      <w:pPr>
        <w:jc w:val="center"/>
        <w:rPr>
          <w:b/>
        </w:rPr>
      </w:pP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Pr="00562266">
        <w:rPr>
          <w:rFonts w:eastAsiaTheme="minorHAnsi"/>
          <w:lang w:eastAsia="en-US"/>
        </w:rPr>
        <w:t>от___________ № ___________</w:t>
      </w:r>
    </w:p>
    <w:p w:rsidR="00562266" w:rsidRDefault="00562266" w:rsidP="00562266">
      <w:pPr>
        <w:jc w:val="center"/>
        <w:rPr>
          <w:b/>
        </w:rPr>
      </w:pPr>
    </w:p>
    <w:p w:rsidR="00562266" w:rsidRDefault="00562266" w:rsidP="00562266">
      <w:pPr>
        <w:jc w:val="center"/>
        <w:rPr>
          <w:b/>
        </w:rPr>
      </w:pPr>
    </w:p>
    <w:p w:rsidR="00562266" w:rsidRDefault="00562266" w:rsidP="00562266">
      <w:pPr>
        <w:jc w:val="center"/>
        <w:rPr>
          <w:b/>
        </w:rPr>
      </w:pPr>
    </w:p>
    <w:p w:rsidR="00562266" w:rsidRPr="00BC30A3" w:rsidRDefault="00562266" w:rsidP="00562266">
      <w:pPr>
        <w:jc w:val="center"/>
        <w:rPr>
          <w:b/>
        </w:rPr>
      </w:pPr>
      <w:r>
        <w:rPr>
          <w:b/>
        </w:rPr>
        <w:t xml:space="preserve"> </w:t>
      </w:r>
      <w:r w:rsidRPr="00BC30A3">
        <w:rPr>
          <w:b/>
        </w:rPr>
        <w:t>Порядок проверки органами местного самоуправления</w:t>
      </w:r>
    </w:p>
    <w:p w:rsidR="00562266" w:rsidRDefault="00562266" w:rsidP="00562266">
      <w:pPr>
        <w:jc w:val="center"/>
        <w:rPr>
          <w:b/>
        </w:rPr>
      </w:pPr>
      <w:r w:rsidRPr="00BC30A3">
        <w:rPr>
          <w:b/>
        </w:rPr>
        <w:t>соответствия граждан – заявителей установленным категориям граждан,</w:t>
      </w:r>
      <w:r>
        <w:rPr>
          <w:b/>
        </w:rPr>
        <w:t xml:space="preserve"> </w:t>
      </w:r>
      <w:r w:rsidRPr="00BC30A3">
        <w:rPr>
          <w:b/>
        </w:rPr>
        <w:t>имеющих право на приобретение жилья экономического класса в рамках программы,</w:t>
      </w:r>
      <w:r>
        <w:rPr>
          <w:b/>
        </w:rPr>
        <w:t xml:space="preserve"> </w:t>
      </w:r>
      <w:r w:rsidRPr="00BC30A3">
        <w:rPr>
          <w:b/>
        </w:rPr>
        <w:t xml:space="preserve">и формирования списков </w:t>
      </w:r>
    </w:p>
    <w:p w:rsidR="00562266" w:rsidRPr="00BC30A3" w:rsidRDefault="00562266" w:rsidP="00562266">
      <w:pPr>
        <w:jc w:val="center"/>
        <w:rPr>
          <w:b/>
        </w:rPr>
      </w:pPr>
      <w:r w:rsidRPr="00BC30A3">
        <w:rPr>
          <w:b/>
        </w:rPr>
        <w:t>таких граждан</w:t>
      </w:r>
    </w:p>
    <w:p w:rsidR="00562266" w:rsidRDefault="00562266" w:rsidP="00562266">
      <w:pPr>
        <w:jc w:val="both"/>
      </w:pPr>
    </w:p>
    <w:p w:rsidR="00BE4DF0" w:rsidRDefault="00BE4DF0" w:rsidP="00562266">
      <w:pPr>
        <w:spacing w:line="360" w:lineRule="auto"/>
        <w:jc w:val="both"/>
      </w:pPr>
    </w:p>
    <w:p w:rsidR="00BE4DF0" w:rsidRPr="00BE4DF0" w:rsidRDefault="00BE4DF0" w:rsidP="00BE4DF0">
      <w:pPr>
        <w:spacing w:line="360" w:lineRule="auto"/>
        <w:jc w:val="center"/>
        <w:rPr>
          <w:b/>
        </w:rPr>
      </w:pPr>
      <w:r w:rsidRPr="00BE4DF0">
        <w:rPr>
          <w:b/>
          <w:lang w:val="en-US"/>
        </w:rPr>
        <w:t>I</w:t>
      </w:r>
      <w:r w:rsidRPr="00BE4DF0">
        <w:rPr>
          <w:b/>
        </w:rPr>
        <w:t>. Общие положения</w:t>
      </w:r>
    </w:p>
    <w:p w:rsidR="00BE4DF0" w:rsidRDefault="00BE4DF0" w:rsidP="00562266">
      <w:pPr>
        <w:spacing w:line="360" w:lineRule="auto"/>
        <w:jc w:val="both"/>
      </w:pPr>
    </w:p>
    <w:p w:rsidR="00562266" w:rsidRDefault="00BE4DF0" w:rsidP="00562266">
      <w:pPr>
        <w:spacing w:line="360" w:lineRule="auto"/>
        <w:jc w:val="both"/>
      </w:pPr>
      <w:r>
        <w:t xml:space="preserve">     </w:t>
      </w:r>
      <w:r w:rsidR="00562266">
        <w:t xml:space="preserve"> 1. О</w:t>
      </w:r>
      <w:r w:rsidR="00562266" w:rsidRPr="00BC30A3">
        <w:t>рганы местного самоуправления</w:t>
      </w:r>
      <w:r w:rsidR="00562266">
        <w:t xml:space="preserve"> </w:t>
      </w:r>
      <w:r w:rsidR="00562266" w:rsidRPr="00BC30A3">
        <w:t>муниципал</w:t>
      </w:r>
      <w:r w:rsidR="007475D2">
        <w:t xml:space="preserve">ьных образований </w:t>
      </w:r>
      <w:r w:rsidRPr="00BC30A3">
        <w:t xml:space="preserve">(далее – органы местного самоуправления) </w:t>
      </w:r>
      <w:r w:rsidR="00562266" w:rsidRPr="00BC30A3">
        <w:t>провод</w:t>
      </w:r>
      <w:r w:rsidR="00562266">
        <w:t>ят</w:t>
      </w:r>
      <w:r w:rsidR="00562266" w:rsidRPr="00BC30A3">
        <w:t xml:space="preserve"> проверку соответствия граждан-заявителей установленным категориям граждан, имеющих право на приобретение жилья экономического класса в рамках программы</w:t>
      </w:r>
      <w:r>
        <w:t xml:space="preserve"> «Жилье для российской семьи» (далее – программы)</w:t>
      </w:r>
      <w:r w:rsidR="00562266" w:rsidRPr="00BC30A3">
        <w:t>, и формир</w:t>
      </w:r>
      <w:r w:rsidR="00562266">
        <w:t xml:space="preserve">уют списки граждан, </w:t>
      </w:r>
      <w:r w:rsidR="00562266" w:rsidRPr="009D4229">
        <w:t>имеющих право на приобретение жилья экономического класса в рамках программы (далее – список граждан).</w:t>
      </w:r>
    </w:p>
    <w:p w:rsidR="006542AC" w:rsidRDefault="00373480" w:rsidP="006105C3">
      <w:pPr>
        <w:spacing w:line="360" w:lineRule="auto"/>
        <w:jc w:val="both"/>
        <w:rPr>
          <w:bCs/>
        </w:rPr>
      </w:pPr>
      <w:r>
        <w:t xml:space="preserve">       2.</w:t>
      </w:r>
      <w:r w:rsidR="006105C3">
        <w:rPr>
          <w:bCs/>
        </w:rPr>
        <w:t xml:space="preserve"> </w:t>
      </w:r>
      <w:r w:rsidR="006105C3" w:rsidRPr="00E8088D">
        <w:rPr>
          <w:bCs/>
        </w:rPr>
        <w:t>Право на приобретение жилья экономического класса в рамках</w:t>
      </w:r>
      <w:r w:rsidR="006105C3">
        <w:rPr>
          <w:bCs/>
        </w:rPr>
        <w:t xml:space="preserve"> </w:t>
      </w:r>
      <w:r w:rsidR="006105C3" w:rsidRPr="00E8088D">
        <w:rPr>
          <w:bCs/>
        </w:rPr>
        <w:t xml:space="preserve">программы на территории </w:t>
      </w:r>
      <w:r w:rsidR="006105C3">
        <w:rPr>
          <w:bCs/>
        </w:rPr>
        <w:t xml:space="preserve">Воронежской области </w:t>
      </w:r>
      <w:r w:rsidR="006105C3" w:rsidRPr="00E8088D">
        <w:rPr>
          <w:bCs/>
        </w:rPr>
        <w:t>имеют</w:t>
      </w:r>
      <w:r w:rsidR="006105C3">
        <w:rPr>
          <w:bCs/>
        </w:rPr>
        <w:t xml:space="preserve"> </w:t>
      </w:r>
      <w:r w:rsidR="006105C3" w:rsidRPr="00E8088D">
        <w:rPr>
          <w:bCs/>
        </w:rPr>
        <w:t>граждане,</w:t>
      </w:r>
      <w:r w:rsidR="006542AC" w:rsidRPr="006542AC">
        <w:t xml:space="preserve"> </w:t>
      </w:r>
      <w:r w:rsidR="006542AC" w:rsidRPr="006542AC">
        <w:rPr>
          <w:bCs/>
        </w:rPr>
        <w:t>относящи</w:t>
      </w:r>
      <w:r w:rsidR="00551884">
        <w:rPr>
          <w:bCs/>
        </w:rPr>
        <w:t>е</w:t>
      </w:r>
      <w:r w:rsidR="006542AC" w:rsidRPr="006542AC">
        <w:rPr>
          <w:bCs/>
        </w:rPr>
        <w:t xml:space="preserve">ся к категориям граждан, предусмотренных постановлением </w:t>
      </w:r>
      <w:r w:rsidR="006542AC">
        <w:rPr>
          <w:bCs/>
        </w:rPr>
        <w:t>п</w:t>
      </w:r>
      <w:r w:rsidR="006542AC" w:rsidRPr="006542AC">
        <w:rPr>
          <w:bCs/>
        </w:rPr>
        <w:t>равительства</w:t>
      </w:r>
      <w:r w:rsidR="006542AC">
        <w:rPr>
          <w:bCs/>
        </w:rPr>
        <w:t xml:space="preserve"> Воронежской области от </w:t>
      </w:r>
      <w:r w:rsidR="007475D2">
        <w:rPr>
          <w:bCs/>
        </w:rPr>
        <w:t xml:space="preserve">07.08.2014 </w:t>
      </w:r>
      <w:r w:rsidR="006542AC">
        <w:rPr>
          <w:bCs/>
        </w:rPr>
        <w:t xml:space="preserve">№ </w:t>
      </w:r>
      <w:r w:rsidR="007475D2">
        <w:rPr>
          <w:bCs/>
        </w:rPr>
        <w:t>713</w:t>
      </w:r>
      <w:r w:rsidR="006542AC">
        <w:rPr>
          <w:bCs/>
        </w:rPr>
        <w:t xml:space="preserve"> «О некоторых вопросах реализации на территории Воронежской области программы «Жилье для российской семьи»</w:t>
      </w:r>
      <w:r w:rsidR="00F32B66">
        <w:rPr>
          <w:bCs/>
        </w:rPr>
        <w:t xml:space="preserve"> (далее – Постановление правительства Воронежской области от  </w:t>
      </w:r>
      <w:r w:rsidR="007475D2">
        <w:rPr>
          <w:bCs/>
        </w:rPr>
        <w:t>07.08.2014</w:t>
      </w:r>
      <w:r w:rsidR="00F32B66">
        <w:rPr>
          <w:bCs/>
        </w:rPr>
        <w:t xml:space="preserve"> № </w:t>
      </w:r>
      <w:r w:rsidR="007475D2">
        <w:rPr>
          <w:bCs/>
        </w:rPr>
        <w:t>713)</w:t>
      </w:r>
      <w:r w:rsidR="006542AC">
        <w:rPr>
          <w:bCs/>
        </w:rPr>
        <w:t>.</w:t>
      </w:r>
    </w:p>
    <w:p w:rsidR="00562266" w:rsidRDefault="00562266" w:rsidP="00562266">
      <w:pPr>
        <w:spacing w:line="360" w:lineRule="auto"/>
        <w:jc w:val="both"/>
      </w:pPr>
      <w:r>
        <w:t xml:space="preserve">      </w:t>
      </w:r>
      <w:r w:rsidR="006542AC">
        <w:t xml:space="preserve"> </w:t>
      </w:r>
      <w:r w:rsidR="006105C3">
        <w:t>3</w:t>
      </w:r>
      <w:r>
        <w:t xml:space="preserve">. Гражданин, включенный органом местного самоуправления в список граждан, имеет право на приобретение жилья экономического класса на условиях программы в любом объекте жилищного </w:t>
      </w:r>
      <w:r>
        <w:lastRenderedPageBreak/>
        <w:t xml:space="preserve">строительства, строящемся (построенном) в рамках программы на территории Воронежской области. </w:t>
      </w:r>
    </w:p>
    <w:p w:rsidR="00562266" w:rsidRDefault="00562266" w:rsidP="00562266">
      <w:pPr>
        <w:spacing w:line="360" w:lineRule="auto"/>
        <w:jc w:val="both"/>
      </w:pPr>
      <w:r>
        <w:t xml:space="preserve">      </w:t>
      </w:r>
      <w:r w:rsidR="006542AC">
        <w:t xml:space="preserve"> </w:t>
      </w:r>
      <w:r w:rsidR="006105C3">
        <w:t>4</w:t>
      </w:r>
      <w:r>
        <w:t xml:space="preserve">. Департамент после отбора земельных участков, застройщиков, проектов жилищного строительства для реализации программы направляет в органы местного самоуправления </w:t>
      </w:r>
      <w:r w:rsidR="007475D2">
        <w:t xml:space="preserve">соответствующее </w:t>
      </w:r>
      <w:r>
        <w:t>уведомление.</w:t>
      </w: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6105C3">
        <w:t>5</w:t>
      </w:r>
      <w:r>
        <w:t>. На официальном сайте департамента и официальных сайтах органов местного самоуправления в сети «Интернет» размещается следующая информация:</w:t>
      </w:r>
    </w:p>
    <w:p w:rsidR="00562266" w:rsidRDefault="00562266" w:rsidP="00562266">
      <w:pPr>
        <w:spacing w:line="360" w:lineRule="auto"/>
        <w:jc w:val="both"/>
      </w:pPr>
      <w:r>
        <w:t xml:space="preserve">       1) условия реализации программы на территории Воронежской области;</w:t>
      </w:r>
    </w:p>
    <w:p w:rsidR="00562266" w:rsidRDefault="00562266" w:rsidP="00562266">
      <w:pPr>
        <w:spacing w:line="360" w:lineRule="auto"/>
        <w:jc w:val="both"/>
      </w:pPr>
      <w:r>
        <w:t xml:space="preserve">       2) требования к гражданам, имеющим право на приобретение жилья экономического класса в рамках программы; </w:t>
      </w:r>
    </w:p>
    <w:p w:rsidR="00562266" w:rsidRDefault="00562266" w:rsidP="00562266">
      <w:pPr>
        <w:spacing w:line="360" w:lineRule="auto"/>
        <w:jc w:val="both"/>
      </w:pPr>
      <w:r>
        <w:t xml:space="preserve">       3) об отобранных для реализации программы земельных участках, застройщиках и проектах жилищного строительства, в том числе:</w:t>
      </w:r>
    </w:p>
    <w:p w:rsidR="00562266" w:rsidRDefault="00562266" w:rsidP="00562266">
      <w:pPr>
        <w:spacing w:line="360" w:lineRule="auto"/>
        <w:jc w:val="both"/>
      </w:pPr>
      <w:r>
        <w:t xml:space="preserve">       а) планируемый объем строительства жилья экономического класса на каждом таком земельном участке;</w:t>
      </w:r>
    </w:p>
    <w:p w:rsidR="00562266" w:rsidRDefault="00562266" w:rsidP="00562266">
      <w:pPr>
        <w:spacing w:line="360" w:lineRule="auto"/>
        <w:jc w:val="both"/>
      </w:pPr>
      <w:r>
        <w:t xml:space="preserve">       б) максимальная цена жилья экономического класса в расчете на 1 кв. метр общей площади такого жилья  на каждом таком земельном участке;</w:t>
      </w:r>
    </w:p>
    <w:p w:rsidR="00562266" w:rsidRDefault="00562266" w:rsidP="00562266">
      <w:pPr>
        <w:spacing w:line="360" w:lineRule="auto"/>
        <w:jc w:val="both"/>
      </w:pPr>
      <w:r>
        <w:t xml:space="preserve">       4) время и сроки принятия заявлений граждан о включении в список граждан;</w:t>
      </w:r>
    </w:p>
    <w:p w:rsidR="00562266" w:rsidRDefault="00562266" w:rsidP="00562266">
      <w:pPr>
        <w:spacing w:line="360" w:lineRule="auto"/>
        <w:jc w:val="both"/>
      </w:pPr>
      <w:r>
        <w:t xml:space="preserve">       5) перечень необходимых документов, включая письменное согласие граждан на обработку и представление их персональных данных в случае включения гражданина в список граждан, и требования к их оформлению для подачи заявления, в том числе форма заявления;</w:t>
      </w:r>
    </w:p>
    <w:p w:rsidR="00562266" w:rsidRDefault="00562266" w:rsidP="00562266">
      <w:pPr>
        <w:spacing w:line="360" w:lineRule="auto"/>
        <w:jc w:val="both"/>
      </w:pPr>
      <w:r>
        <w:t xml:space="preserve">       6) перечень и адреса банков и предоставляющих ипотечные займы юридических лиц, готовых проводить оценку платежеспособности граждан, включенных в списки граждан, в целях подтверждения возможности предоставления таким гражданам ипотечных кредитов (займов) на приобретение жилья экономического класса или на участие в </w:t>
      </w:r>
      <w:r>
        <w:lastRenderedPageBreak/>
        <w:t>долевом строительстве многоквартирных домов в рамках программы (далее – ипотечные кредиторы).</w:t>
      </w:r>
    </w:p>
    <w:p w:rsidR="00BE4DF0" w:rsidRDefault="00BE4DF0" w:rsidP="00562266">
      <w:pPr>
        <w:spacing w:line="360" w:lineRule="auto"/>
        <w:jc w:val="both"/>
      </w:pPr>
    </w:p>
    <w:p w:rsidR="00BE4DF0" w:rsidRPr="00100B54" w:rsidRDefault="00BE4DF0" w:rsidP="00373480">
      <w:pPr>
        <w:spacing w:line="360" w:lineRule="auto"/>
        <w:jc w:val="center"/>
        <w:rPr>
          <w:b/>
        </w:rPr>
      </w:pPr>
      <w:r w:rsidRPr="00100B54">
        <w:rPr>
          <w:b/>
          <w:lang w:val="en-US"/>
        </w:rPr>
        <w:t>II</w:t>
      </w:r>
      <w:r w:rsidRPr="00100B54">
        <w:rPr>
          <w:b/>
        </w:rPr>
        <w:t>.</w:t>
      </w:r>
      <w:r w:rsidR="00373480" w:rsidRPr="00100B54">
        <w:rPr>
          <w:b/>
        </w:rPr>
        <w:t xml:space="preserve"> Подача заявления </w:t>
      </w:r>
      <w:r w:rsidR="006105C3" w:rsidRPr="00100B54">
        <w:rPr>
          <w:b/>
        </w:rPr>
        <w:t>о включении в список граждан</w:t>
      </w:r>
    </w:p>
    <w:p w:rsidR="00BE4DF0" w:rsidRDefault="00BE4DF0" w:rsidP="00562266">
      <w:pPr>
        <w:spacing w:line="360" w:lineRule="auto"/>
        <w:jc w:val="both"/>
      </w:pPr>
      <w:r>
        <w:t xml:space="preserve">       </w:t>
      </w: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6105C3">
        <w:t>6</w:t>
      </w:r>
      <w:r>
        <w:t>. Для участия в программе граждане подают в орган местного самоуправления следующие документы:</w:t>
      </w:r>
    </w:p>
    <w:p w:rsidR="00562266" w:rsidRDefault="00562266" w:rsidP="00562266">
      <w:pPr>
        <w:spacing w:line="360" w:lineRule="auto"/>
        <w:jc w:val="both"/>
      </w:pPr>
      <w:r>
        <w:t xml:space="preserve">      1) заявление по форме, приведенной в приложении 1</w:t>
      </w:r>
      <w:r w:rsidR="006542AC">
        <w:t xml:space="preserve"> </w:t>
      </w:r>
      <w:r>
        <w:t>к настоящему П</w:t>
      </w:r>
      <w:r w:rsidR="00373480">
        <w:t>риказу</w:t>
      </w:r>
      <w:r>
        <w:t>;</w:t>
      </w:r>
    </w:p>
    <w:p w:rsidR="00100B54" w:rsidRDefault="00100B54" w:rsidP="00562266">
      <w:pPr>
        <w:spacing w:line="360" w:lineRule="auto"/>
        <w:jc w:val="both"/>
      </w:pPr>
      <w:r>
        <w:rPr>
          <w:rFonts w:eastAsia="Calibri"/>
          <w:bCs/>
          <w:color w:val="26282F"/>
          <w:lang w:eastAsia="en-US"/>
        </w:rPr>
        <w:t xml:space="preserve">      2) согласие заявителя на обработку </w:t>
      </w:r>
      <w:r w:rsidRPr="00DE2F91">
        <w:t xml:space="preserve">персональных данных, содержащихся в заявлении, в соответствии с Федеральным </w:t>
      </w:r>
      <w:hyperlink r:id="rId5" w:tooltip="Федеральный закон от 27.07.2006 N 152-ФЗ (ред. от 25.07.2011) &quot;О персональных данных&quot;{КонсультантПлюс}" w:history="1">
        <w:r w:rsidRPr="002C33A3">
          <w:t>законом</w:t>
        </w:r>
      </w:hyperlink>
      <w:r w:rsidRPr="00DE2F91">
        <w:t xml:space="preserve"> от 27</w:t>
      </w:r>
      <w:r>
        <w:t>.07.</w:t>
      </w:r>
      <w:r w:rsidRPr="00DE2F91">
        <w:t xml:space="preserve">2006 </w:t>
      </w:r>
      <w:r>
        <w:t>№ </w:t>
      </w:r>
      <w:r w:rsidRPr="00DE2F91">
        <w:t xml:space="preserve">152-ФЗ </w:t>
      </w:r>
      <w:r>
        <w:t>«</w:t>
      </w:r>
      <w:r w:rsidRPr="00DE2F91">
        <w:t>О персонал</w:t>
      </w:r>
      <w:r>
        <w:t>ьных данных» по форме согласно приложениям № 2 и № 3 к настоящему Приказу.</w:t>
      </w:r>
    </w:p>
    <w:p w:rsidR="00562266" w:rsidRDefault="00562266" w:rsidP="00562266">
      <w:pPr>
        <w:spacing w:line="360" w:lineRule="auto"/>
        <w:jc w:val="both"/>
      </w:pPr>
      <w:r>
        <w:t xml:space="preserve">      </w:t>
      </w:r>
      <w:r w:rsidR="006542AC">
        <w:t>3</w:t>
      </w:r>
      <w:r>
        <w:t xml:space="preserve">) документы по перечню, приведенному в приложении </w:t>
      </w:r>
      <w:r w:rsidR="006542AC">
        <w:t>4</w:t>
      </w:r>
      <w:r>
        <w:t xml:space="preserve"> к настоящему П</w:t>
      </w:r>
      <w:r w:rsidR="00373480">
        <w:t>риказу</w:t>
      </w:r>
      <w:r>
        <w:t>.</w:t>
      </w: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6105C3">
        <w:t>7</w:t>
      </w:r>
      <w:r>
        <w:t>. От имени граждан документы, предусмотренны</w:t>
      </w:r>
      <w:r w:rsidR="007F613C">
        <w:t>е</w:t>
      </w:r>
      <w:r>
        <w:t xml:space="preserve"> пункт</w:t>
      </w:r>
      <w:r w:rsidR="006542AC">
        <w:t>ом</w:t>
      </w:r>
      <w:r>
        <w:t xml:space="preserve"> </w:t>
      </w:r>
      <w:r w:rsidR="006542AC">
        <w:t>6</w:t>
      </w:r>
      <w:r w:rsidR="006105C3">
        <w:t xml:space="preserve"> </w:t>
      </w:r>
      <w:r>
        <w:t>настоящего П</w:t>
      </w:r>
      <w:r w:rsidR="006542AC">
        <w:t>орядка</w:t>
      </w:r>
      <w:r>
        <w:t>, могут быть поданы одним из членов их семьи, совместно проживающих с таким гражданином, либо при наличии надлежащим образом оформленных полномочий иным уполномоченным лицом.</w:t>
      </w:r>
    </w:p>
    <w:p w:rsidR="00562266" w:rsidRDefault="00562266" w:rsidP="00562266">
      <w:pPr>
        <w:spacing w:line="360" w:lineRule="auto"/>
        <w:jc w:val="both"/>
      </w:pPr>
      <w:r>
        <w:t xml:space="preserve">      </w:t>
      </w:r>
      <w:r w:rsidR="006105C3">
        <w:t>8</w:t>
      </w:r>
      <w:r>
        <w:t>. Гражданин имеет право подать заявление только в один орган местного самоуправления.</w:t>
      </w:r>
    </w:p>
    <w:p w:rsidR="003175F1" w:rsidRDefault="003175F1" w:rsidP="00562266">
      <w:pPr>
        <w:spacing w:line="360" w:lineRule="auto"/>
        <w:jc w:val="both"/>
      </w:pPr>
    </w:p>
    <w:p w:rsidR="003175F1" w:rsidRDefault="003175F1" w:rsidP="003175F1">
      <w:pPr>
        <w:spacing w:line="360" w:lineRule="auto"/>
        <w:jc w:val="center"/>
        <w:rPr>
          <w:b/>
        </w:rPr>
      </w:pPr>
      <w:r w:rsidRPr="003175F1">
        <w:rPr>
          <w:b/>
          <w:lang w:val="en-US"/>
        </w:rPr>
        <w:t>III</w:t>
      </w:r>
      <w:r w:rsidRPr="003175F1">
        <w:rPr>
          <w:b/>
        </w:rPr>
        <w:t>. Порядок проверки соответствия граждан – заявителей установленным категориям граждан, и формирования списков таких граждан</w:t>
      </w:r>
    </w:p>
    <w:p w:rsidR="003175F1" w:rsidRPr="003175F1" w:rsidRDefault="003175F1" w:rsidP="003175F1">
      <w:pPr>
        <w:spacing w:line="360" w:lineRule="auto"/>
        <w:jc w:val="center"/>
        <w:rPr>
          <w:b/>
        </w:rPr>
      </w:pP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6105C3">
        <w:t>9</w:t>
      </w:r>
      <w:r>
        <w:t xml:space="preserve">. Заявление регистрируется в порядке, установленном для регистрации входящих документов в органе местного самоуправления, с указанием даты и времени получения заявления и прилагаемых </w:t>
      </w:r>
      <w:r>
        <w:lastRenderedPageBreak/>
        <w:t>документов.  Гражданину в день подачи заявления выдается расписка о получении заявления и документов с указанием перечня таких документов, даты их получения.</w:t>
      </w: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6105C3">
        <w:t>10</w:t>
      </w:r>
      <w:r>
        <w:t xml:space="preserve">. </w:t>
      </w:r>
      <w:r w:rsidR="00743972">
        <w:t>Уполномоченный о</w:t>
      </w:r>
      <w:r>
        <w:t xml:space="preserve">рган местного </w:t>
      </w:r>
      <w:r w:rsidR="007F613C">
        <w:t xml:space="preserve">самоуправления </w:t>
      </w:r>
      <w:r w:rsidR="00743972">
        <w:t xml:space="preserve">(далее – орган местного самоуправления) </w:t>
      </w:r>
      <w:r>
        <w:t>рассматривает заявление, проводит проверку достоверности указанных в заявлении и прилагаемых документах сведений, а также проверку граждан-заявителей на соответствие установленным настоящим П</w:t>
      </w:r>
      <w:r w:rsidR="006105C3">
        <w:t xml:space="preserve">риказом </w:t>
      </w:r>
      <w:r>
        <w:t xml:space="preserve">категориям граждан, имеющих право на приобретение жилья экономического класса в рамках программы. </w:t>
      </w:r>
    </w:p>
    <w:p w:rsidR="00562266" w:rsidRDefault="00562266" w:rsidP="00562266">
      <w:pPr>
        <w:spacing w:line="360" w:lineRule="auto"/>
        <w:jc w:val="both"/>
      </w:pPr>
      <w:r>
        <w:t xml:space="preserve">       1</w:t>
      </w:r>
      <w:r w:rsidR="006105C3">
        <w:t>1</w:t>
      </w:r>
      <w:r>
        <w:t>. По результатам рассмотрения заявления и документов орган местного самоуправления в течение 10 рабочих дней после дня регистрации заявления принимает решение о соответствии или несоответствии гражданина-заявителя категориям граждан, имеющих право на приобретение жилья экономического класса в рамках программы.</w:t>
      </w:r>
    </w:p>
    <w:p w:rsidR="00562266" w:rsidRDefault="00562266" w:rsidP="00562266">
      <w:pPr>
        <w:spacing w:line="360" w:lineRule="auto"/>
        <w:jc w:val="both"/>
      </w:pPr>
      <w:r>
        <w:t xml:space="preserve">       1</w:t>
      </w:r>
      <w:r w:rsidR="006105C3">
        <w:t>2</w:t>
      </w:r>
      <w:r>
        <w:t>. В случае соответствия гражданина-заявителя категориям граждан, имеющих право на приобретение жилья экономического класса в рамках программы, орган местного самоуправления принимает решение о включении такого гражданина в список граждан.</w:t>
      </w:r>
    </w:p>
    <w:p w:rsidR="00562266" w:rsidRDefault="00562266" w:rsidP="00562266">
      <w:pPr>
        <w:spacing w:line="360" w:lineRule="auto"/>
        <w:jc w:val="both"/>
      </w:pPr>
      <w:r>
        <w:t xml:space="preserve">       1</w:t>
      </w:r>
      <w:r w:rsidR="006105C3">
        <w:t>3</w:t>
      </w:r>
      <w:r>
        <w:t>. Основаниями для принятия органом местного самоуправления решения о несоответствии заявителя категориям граждан, имеющих право на приобретение жилья экономического класса в рамках программы, являются:</w:t>
      </w:r>
    </w:p>
    <w:p w:rsidR="00562266" w:rsidRDefault="00562266" w:rsidP="00562266">
      <w:pPr>
        <w:spacing w:line="360" w:lineRule="auto"/>
        <w:jc w:val="both"/>
      </w:pPr>
      <w:r>
        <w:t xml:space="preserve">       1) непредставление или представление неполного комплекта документов, указанных в приложении </w:t>
      </w:r>
      <w:r w:rsidR="00100B54">
        <w:t xml:space="preserve">№ </w:t>
      </w:r>
      <w:r w:rsidR="006542AC">
        <w:t>4</w:t>
      </w:r>
      <w:r>
        <w:t xml:space="preserve"> к  настоящему  П</w:t>
      </w:r>
      <w:r w:rsidR="006105C3">
        <w:t>риказу</w:t>
      </w:r>
      <w:r>
        <w:t>;</w:t>
      </w:r>
    </w:p>
    <w:p w:rsidR="00562266" w:rsidRDefault="00562266" w:rsidP="00562266">
      <w:pPr>
        <w:spacing w:line="360" w:lineRule="auto"/>
        <w:jc w:val="both"/>
      </w:pPr>
      <w:r>
        <w:t xml:space="preserve">       2) представление недостоверных сведений, указанных в заявлении или прилагаемых документах;</w:t>
      </w:r>
    </w:p>
    <w:p w:rsidR="00562266" w:rsidRDefault="00562266" w:rsidP="00562266">
      <w:pPr>
        <w:spacing w:line="360" w:lineRule="auto"/>
        <w:jc w:val="both"/>
      </w:pPr>
      <w:r>
        <w:t xml:space="preserve">       3) несоответствие гражданина категориям граждан, имеющих право на приобретение жилья экономического класса в рамках программы;</w:t>
      </w:r>
    </w:p>
    <w:p w:rsidR="00562266" w:rsidRDefault="00562266" w:rsidP="00562266">
      <w:pPr>
        <w:spacing w:line="360" w:lineRule="auto"/>
        <w:jc w:val="both"/>
      </w:pPr>
      <w:r>
        <w:t xml:space="preserve">       4) принятие решения о включении такого гражданина в список граждан иным органом местного самоуправления.</w:t>
      </w:r>
    </w:p>
    <w:p w:rsidR="00562266" w:rsidRDefault="00562266" w:rsidP="00562266">
      <w:pPr>
        <w:spacing w:line="360" w:lineRule="auto"/>
        <w:jc w:val="both"/>
      </w:pPr>
      <w:r>
        <w:lastRenderedPageBreak/>
        <w:t xml:space="preserve">       1</w:t>
      </w:r>
      <w:r w:rsidR="00BA4069">
        <w:t>4</w:t>
      </w:r>
      <w:r>
        <w:t xml:space="preserve">. </w:t>
      </w:r>
      <w:proofErr w:type="gramStart"/>
      <w:r>
        <w:t xml:space="preserve">Орган местного самоуправления в течение 5 рабочих дней со дня принятия решения о включении гражданина в список граждан или о несоответствии гражданина-заявителя категориям граждан, имеющих право на приобретение жилья экономического класса в рамках программы, направляет такому гражданину по адресу места жительства Почтой России или вручает лично письменное уведомление о принятом решении (выписку из решения). </w:t>
      </w:r>
      <w:proofErr w:type="gramEnd"/>
    </w:p>
    <w:p w:rsidR="00562266" w:rsidRDefault="00562266" w:rsidP="00562266">
      <w:pPr>
        <w:spacing w:line="360" w:lineRule="auto"/>
        <w:jc w:val="both"/>
      </w:pPr>
      <w:r>
        <w:t xml:space="preserve">      1</w:t>
      </w:r>
      <w:r w:rsidR="00BA4069">
        <w:t>5</w:t>
      </w:r>
      <w:r>
        <w:t xml:space="preserve">. Выписка из решения органа местного самоуправления о включении гражданина в список граждан, в том числе должна содержать следующую информацию: </w:t>
      </w:r>
    </w:p>
    <w:p w:rsidR="00562266" w:rsidRDefault="00562266" w:rsidP="00562266">
      <w:pPr>
        <w:spacing w:line="360" w:lineRule="auto"/>
        <w:jc w:val="both"/>
      </w:pPr>
      <w:r>
        <w:t xml:space="preserve">       1) категорию граждан, имеющих право на приобретение жилья экономического класса в рамках программы, к которой относится гражданин;</w:t>
      </w: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7F613C">
        <w:t>2</w:t>
      </w:r>
      <w:r>
        <w:t xml:space="preserve">) присвоенный заявителю порядковый номер </w:t>
      </w:r>
      <w:r w:rsidR="007F613C">
        <w:t xml:space="preserve">в </w:t>
      </w:r>
      <w:r>
        <w:t>списк</w:t>
      </w:r>
      <w:r w:rsidR="007F613C">
        <w:t>е</w:t>
      </w:r>
      <w:r>
        <w:t xml:space="preserve"> граждан.</w:t>
      </w:r>
    </w:p>
    <w:p w:rsidR="00562266" w:rsidRDefault="00562266" w:rsidP="00562266">
      <w:pPr>
        <w:spacing w:line="360" w:lineRule="auto"/>
        <w:jc w:val="both"/>
      </w:pPr>
      <w:r>
        <w:t xml:space="preserve">      1</w:t>
      </w:r>
      <w:r w:rsidR="00BA4069">
        <w:t>6</w:t>
      </w:r>
      <w:r>
        <w:t>. Выписка из решения органа местного самоуправления о несоответствии гражданина-заявителя категориям граждан, имеющих право на приобретение жилья экономического класса в рамках программы, должна содержать указание на причины принятия такого решения, в том числе о наличии недостатков в предоставленных документах и о возможности их устранения.</w:t>
      </w:r>
    </w:p>
    <w:p w:rsidR="00562266" w:rsidRDefault="005429A2" w:rsidP="00562266">
      <w:pPr>
        <w:spacing w:line="360" w:lineRule="auto"/>
        <w:jc w:val="both"/>
      </w:pPr>
      <w:r>
        <w:t xml:space="preserve">      17</w:t>
      </w:r>
      <w:r w:rsidR="00562266">
        <w:t>. Гражданин-заявитель, в отношении которого органом местного самоуправления принято решение о несоответствии категориям граждан, имеющих право на приобретение жилья экономического класса в рамках программы, вправе повторно подать заявление после устранения оснований, указанных в таком решении.</w:t>
      </w:r>
    </w:p>
    <w:p w:rsidR="00562266" w:rsidRDefault="00562266" w:rsidP="00562266">
      <w:pPr>
        <w:spacing w:line="360" w:lineRule="auto"/>
        <w:jc w:val="both"/>
      </w:pPr>
      <w:r>
        <w:t xml:space="preserve">       1</w:t>
      </w:r>
      <w:r w:rsidR="005429A2">
        <w:t>8</w:t>
      </w:r>
      <w:r>
        <w:t>. В случае принятия органом местного самоуправления решения о несоответствии гражданина-заявителя категориям граждан, имеющих право на приобретение жилья экономического класса в рамках программы, такой гражданин имеет право обжаловать такое решение в судебном порядке.</w:t>
      </w:r>
    </w:p>
    <w:p w:rsidR="00562266" w:rsidRDefault="00562266" w:rsidP="00562266">
      <w:pPr>
        <w:spacing w:line="360" w:lineRule="auto"/>
        <w:jc w:val="both"/>
      </w:pPr>
      <w:r>
        <w:lastRenderedPageBreak/>
        <w:t xml:space="preserve">       1</w:t>
      </w:r>
      <w:r w:rsidR="005429A2">
        <w:t>9</w:t>
      </w:r>
      <w:r>
        <w:t xml:space="preserve">. Орган местного самоуправления формирует список граждан в порядке очередности, исходя из времени подачи заявлений и требуемых документов. </w:t>
      </w: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5429A2">
        <w:t>20</w:t>
      </w:r>
      <w:r>
        <w:t xml:space="preserve">. Список граждан формируется по форме, приведенной в приложении </w:t>
      </w:r>
      <w:r w:rsidR="00F32B66">
        <w:t>№ 6</w:t>
      </w:r>
      <w:r>
        <w:t xml:space="preserve"> к</w:t>
      </w:r>
      <w:r w:rsidR="00F32B66">
        <w:t xml:space="preserve"> настоящему Приказу</w:t>
      </w:r>
      <w:r>
        <w:t>, и должен содержать</w:t>
      </w:r>
      <w:r w:rsidR="007F613C">
        <w:t>, в том числе,</w:t>
      </w:r>
      <w:r>
        <w:t xml:space="preserve"> следующие сведения:</w:t>
      </w:r>
    </w:p>
    <w:p w:rsidR="00562266" w:rsidRDefault="00562266" w:rsidP="00562266">
      <w:pPr>
        <w:spacing w:line="360" w:lineRule="auto"/>
        <w:jc w:val="both"/>
      </w:pPr>
      <w:r>
        <w:t xml:space="preserve">       1) присвоенный гражданину порядковый номер </w:t>
      </w:r>
      <w:r w:rsidR="007F613C">
        <w:t xml:space="preserve">в </w:t>
      </w:r>
      <w:r>
        <w:t>списк</w:t>
      </w:r>
      <w:r w:rsidR="007F613C">
        <w:t>е</w:t>
      </w:r>
      <w:r>
        <w:t xml:space="preserve"> граждан;</w:t>
      </w:r>
    </w:p>
    <w:p w:rsidR="00562266" w:rsidRDefault="00562266" w:rsidP="00562266">
      <w:pPr>
        <w:spacing w:line="360" w:lineRule="auto"/>
        <w:jc w:val="both"/>
      </w:pPr>
      <w:r>
        <w:t xml:space="preserve">       2) фамилия, имя, отчество гражданина;</w:t>
      </w:r>
    </w:p>
    <w:p w:rsidR="00562266" w:rsidRDefault="00562266" w:rsidP="00562266">
      <w:pPr>
        <w:spacing w:line="360" w:lineRule="auto"/>
        <w:jc w:val="both"/>
      </w:pPr>
      <w:r>
        <w:t xml:space="preserve">       3) дата рождения гражданина;</w:t>
      </w:r>
    </w:p>
    <w:p w:rsidR="00562266" w:rsidRDefault="00562266" w:rsidP="00562266">
      <w:pPr>
        <w:spacing w:line="360" w:lineRule="auto"/>
        <w:jc w:val="both"/>
      </w:pPr>
      <w:r>
        <w:t xml:space="preserve">       4) паспортные данные гражданина, в том числе место постоянного проживания;</w:t>
      </w:r>
    </w:p>
    <w:p w:rsidR="007F613C" w:rsidRDefault="007F613C" w:rsidP="00562266">
      <w:pPr>
        <w:spacing w:line="360" w:lineRule="auto"/>
        <w:jc w:val="both"/>
      </w:pPr>
      <w:r>
        <w:t xml:space="preserve">       5) дата подачи гражданином заявления</w:t>
      </w:r>
      <w:r w:rsidR="00551884">
        <w:t xml:space="preserve"> в орган местного самоуправления</w:t>
      </w:r>
      <w:bookmarkStart w:id="0" w:name="_GoBack"/>
      <w:bookmarkEnd w:id="0"/>
      <w:r>
        <w:t>;</w:t>
      </w:r>
    </w:p>
    <w:p w:rsidR="007F613C" w:rsidRDefault="007F613C" w:rsidP="00562266">
      <w:pPr>
        <w:spacing w:line="360" w:lineRule="auto"/>
        <w:jc w:val="both"/>
      </w:pPr>
      <w:r>
        <w:t xml:space="preserve">       6) </w:t>
      </w:r>
      <w:r w:rsidR="003649DC">
        <w:t>реквизиты</w:t>
      </w:r>
      <w:r>
        <w:t xml:space="preserve"> решения органа местного самоуправления о </w:t>
      </w:r>
      <w:r w:rsidR="003649DC">
        <w:t>включении в список граждан (дата и номер);</w:t>
      </w:r>
    </w:p>
    <w:p w:rsidR="00562266" w:rsidRDefault="00562266" w:rsidP="00562266">
      <w:pPr>
        <w:spacing w:line="360" w:lineRule="auto"/>
        <w:jc w:val="both"/>
      </w:pPr>
      <w:r>
        <w:t xml:space="preserve">       </w:t>
      </w:r>
      <w:r w:rsidR="007F613C">
        <w:t>6</w:t>
      </w:r>
      <w:r>
        <w:t>) данные на дату подачи заявления о совместно проживающих с гражданином членах его семьи, включая: число совместно проживающих с гражданином членов его семьи, степень родства или свойства по отношению к гражданину, паспортные данные или данные свидетельства о рождении (для несовершеннолетних членов семьи), дата рождения и место постоянного проживания;</w:t>
      </w:r>
    </w:p>
    <w:p w:rsidR="00562266" w:rsidRDefault="00562266" w:rsidP="00562266">
      <w:pPr>
        <w:spacing w:line="360" w:lineRule="auto"/>
        <w:jc w:val="both"/>
      </w:pPr>
      <w:r>
        <w:t xml:space="preserve">       6) категория граждан, имеющих право на приобретение жилья экономического класса в рамках программы, к которой относится гражданин;</w:t>
      </w:r>
    </w:p>
    <w:p w:rsidR="00562266" w:rsidRDefault="00562266" w:rsidP="00562266">
      <w:pPr>
        <w:spacing w:line="360" w:lineRule="auto"/>
        <w:jc w:val="both"/>
      </w:pPr>
      <w:r>
        <w:t xml:space="preserve">       7) наличие или отсутствие потребности в получении гражданином ипотечного кредита (займа) для приобретения жилья экономического класса;</w:t>
      </w:r>
    </w:p>
    <w:p w:rsidR="00562266" w:rsidRDefault="00562266" w:rsidP="00562266">
      <w:pPr>
        <w:spacing w:line="360" w:lineRule="auto"/>
        <w:jc w:val="both"/>
      </w:pPr>
      <w:r>
        <w:t xml:space="preserve">       8) проект жилищного строительства, в котором гражданин планирует приобрести жилье экономического класса, в случае, если гражданином принято такое предварительное решение.</w:t>
      </w:r>
    </w:p>
    <w:p w:rsidR="00562266" w:rsidRDefault="00562266" w:rsidP="00562266">
      <w:pPr>
        <w:spacing w:line="360" w:lineRule="auto"/>
        <w:jc w:val="both"/>
      </w:pPr>
      <w:r w:rsidRPr="00187629">
        <w:rPr>
          <w:i/>
        </w:rPr>
        <w:lastRenderedPageBreak/>
        <w:t xml:space="preserve">      </w:t>
      </w:r>
      <w:r>
        <w:t xml:space="preserve"> 2</w:t>
      </w:r>
      <w:r w:rsidR="005429A2">
        <w:t>1</w:t>
      </w:r>
      <w:r>
        <w:t>. Исключение гражданина из списка граждан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пункт</w:t>
      </w:r>
      <w:r w:rsidR="00E0792F">
        <w:t>ах</w:t>
      </w:r>
      <w:r>
        <w:t xml:space="preserve"> </w:t>
      </w:r>
      <w:r w:rsidR="00E0792F">
        <w:t>13</w:t>
      </w:r>
      <w:r>
        <w:t xml:space="preserve"> </w:t>
      </w:r>
      <w:r w:rsidR="00E0792F">
        <w:t>и 2</w:t>
      </w:r>
      <w:r w:rsidR="00F32B66">
        <w:t>2</w:t>
      </w:r>
      <w:r w:rsidR="00E0792F">
        <w:t xml:space="preserve"> </w:t>
      </w:r>
      <w:r>
        <w:t xml:space="preserve">настоящего </w:t>
      </w:r>
      <w:r w:rsidR="00E0792F">
        <w:t>Приказа</w:t>
      </w:r>
      <w:r>
        <w:t>.</w:t>
      </w:r>
    </w:p>
    <w:p w:rsidR="00562266" w:rsidRDefault="00562266" w:rsidP="00562266">
      <w:pPr>
        <w:spacing w:line="360" w:lineRule="auto"/>
        <w:jc w:val="both"/>
      </w:pPr>
      <w:r>
        <w:t xml:space="preserve">       2</w:t>
      </w:r>
      <w:r w:rsidR="005429A2">
        <w:t>2</w:t>
      </w:r>
      <w:r>
        <w:t>. Основаниями для принятия органом местного самоуправления решения об исключении гражданина из списка граждан являются:</w:t>
      </w:r>
    </w:p>
    <w:p w:rsidR="00562266" w:rsidRDefault="00562266" w:rsidP="00562266">
      <w:pPr>
        <w:spacing w:line="360" w:lineRule="auto"/>
        <w:jc w:val="both"/>
      </w:pPr>
      <w:r>
        <w:t xml:space="preserve">         1) государственная регистрация права собственности гражданина на приобретенное в рамках программы жилье экономического класса;</w:t>
      </w:r>
    </w:p>
    <w:p w:rsidR="00562266" w:rsidRDefault="00562266" w:rsidP="00562266">
      <w:pPr>
        <w:spacing w:line="360" w:lineRule="auto"/>
        <w:jc w:val="both"/>
      </w:pPr>
      <w:r>
        <w:t xml:space="preserve">         2) поступление заявления гражданина об исключении его из списка граждан, в том числе в случае, указанном в </w:t>
      </w:r>
      <w:r w:rsidR="00743972">
        <w:t xml:space="preserve">подпункте 4 </w:t>
      </w:r>
      <w:r>
        <w:t>пункт</w:t>
      </w:r>
      <w:r w:rsidR="00743972">
        <w:t>а</w:t>
      </w:r>
      <w:r>
        <w:t xml:space="preserve"> </w:t>
      </w:r>
      <w:r w:rsidR="00100B54">
        <w:t>13</w:t>
      </w:r>
      <w:r>
        <w:t xml:space="preserve"> настоящего П</w:t>
      </w:r>
      <w:r w:rsidR="00100B54">
        <w:t>риказа</w:t>
      </w:r>
      <w:r>
        <w:t>;</w:t>
      </w:r>
    </w:p>
    <w:p w:rsidR="00562266" w:rsidRDefault="00562266" w:rsidP="00562266">
      <w:pPr>
        <w:spacing w:line="360" w:lineRule="auto"/>
        <w:jc w:val="both"/>
      </w:pPr>
      <w:r>
        <w:t xml:space="preserve">         3) смерть гражданина, включенного в список граждан или объявление судом его умершим или безвестно отсутствующим;</w:t>
      </w:r>
    </w:p>
    <w:p w:rsidR="00562266" w:rsidRDefault="00562266" w:rsidP="00562266">
      <w:pPr>
        <w:spacing w:line="360" w:lineRule="auto"/>
        <w:jc w:val="both"/>
      </w:pPr>
      <w:r>
        <w:t xml:space="preserve">         4) выявление недостоверности представленных гражданином документов и сведений, на основании которых органом местного самоуправления было принято решение о включении гражданина в список граждан;</w:t>
      </w:r>
    </w:p>
    <w:p w:rsidR="00E0792F" w:rsidRDefault="00562266" w:rsidP="00562266">
      <w:pPr>
        <w:spacing w:line="360" w:lineRule="auto"/>
        <w:jc w:val="both"/>
      </w:pPr>
      <w:r>
        <w:t xml:space="preserve">          5) решение </w:t>
      </w:r>
      <w:r w:rsidR="00E0792F">
        <w:t xml:space="preserve">департамента архитектуры и строительной политики Воронежской области в случае </w:t>
      </w:r>
      <w:r w:rsidR="00E0792F" w:rsidRPr="00E0792F">
        <w:t>выявления факта включения гражданина в 2 и более списков граждан</w:t>
      </w:r>
      <w:r w:rsidR="00E0792F">
        <w:t>.</w:t>
      </w:r>
    </w:p>
    <w:p w:rsidR="00562266" w:rsidRDefault="00562266" w:rsidP="00562266">
      <w:pPr>
        <w:spacing w:line="360" w:lineRule="auto"/>
        <w:jc w:val="both"/>
      </w:pPr>
      <w:r>
        <w:t xml:space="preserve">         2</w:t>
      </w:r>
      <w:r w:rsidR="005429A2">
        <w:t>3</w:t>
      </w:r>
      <w:r>
        <w:t>. Орган местного самоуправления в течение 5 рабочих дней после дня принятия решения об исключении гражданина из списка граждан направляет гражданину по адресу места жительства Почтой России или вручает лично письменное уведомление о принятом решении с указанием основания принятия данного решения.</w:t>
      </w:r>
    </w:p>
    <w:p w:rsidR="00562266" w:rsidRDefault="00562266" w:rsidP="00562266">
      <w:pPr>
        <w:spacing w:line="360" w:lineRule="auto"/>
        <w:jc w:val="both"/>
      </w:pPr>
      <w:r>
        <w:t xml:space="preserve">         2</w:t>
      </w:r>
      <w:r w:rsidR="005429A2">
        <w:t>4</w:t>
      </w:r>
      <w:r>
        <w:t xml:space="preserve">. </w:t>
      </w:r>
      <w:proofErr w:type="gramStart"/>
      <w:r>
        <w:t xml:space="preserve">Формирование списков граждан прекращается в случае заключения договоров участия в долевом строительстве многоквартирных домов, объектами долевого строительства по которым является жилье экономического класса, договоров  купли-продажи жилья экономического </w:t>
      </w:r>
      <w:r>
        <w:lastRenderedPageBreak/>
        <w:t>класса, государственных (муниципальных) контрактов на приобретение жилья экономического класса в отношении не менее 70 процентов жилья экономического класса во всех проектах жилищного строительства, реализуемых в рамках программы на территории Воронежской области, и включения</w:t>
      </w:r>
      <w:proofErr w:type="gramEnd"/>
      <w:r>
        <w:t xml:space="preserve"> в сводный по воронежской области реестр граждан, включенных в списки граждан, граждан, количество которых превышает в два раза количество в таких проектах жилых помещений, относящихся к жилью экономического класса, в отношении которых не заключены такие договоры или контракты.</w:t>
      </w:r>
    </w:p>
    <w:p w:rsidR="00562266" w:rsidRDefault="00562266" w:rsidP="00562266">
      <w:pPr>
        <w:spacing w:line="360" w:lineRule="auto"/>
        <w:jc w:val="both"/>
      </w:pPr>
      <w:r>
        <w:t xml:space="preserve">        2</w:t>
      </w:r>
      <w:r w:rsidR="005429A2">
        <w:t>5</w:t>
      </w:r>
      <w:r>
        <w:t xml:space="preserve">. </w:t>
      </w:r>
      <w:proofErr w:type="gramStart"/>
      <w:r>
        <w:t xml:space="preserve">Органы местного самоуправления ежемесячно </w:t>
      </w:r>
      <w:r w:rsidR="005429A2" w:rsidRPr="005429A2">
        <w:t>до 3 числа, следующего за отчетным,</w:t>
      </w:r>
      <w:r w:rsidR="005429A2">
        <w:t xml:space="preserve"> </w:t>
      </w:r>
      <w:r>
        <w:t>направляют список граждан в Департамент, с указанием дополнений и изменений, которые были внесены в такой список.</w:t>
      </w:r>
      <w:proofErr w:type="gramEnd"/>
    </w:p>
    <w:p w:rsidR="00373480" w:rsidRDefault="00373480" w:rsidP="00542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Список и сопроводительные документы к нему должны соответствовать следующим требованиям:</w:t>
      </w:r>
    </w:p>
    <w:p w:rsidR="00373480" w:rsidRDefault="00373480" w:rsidP="00542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представляться в электронном виде с использованием средств электронной почты и на бумажном носителе в оригинале;</w:t>
      </w:r>
    </w:p>
    <w:p w:rsidR="00373480" w:rsidRDefault="00373480" w:rsidP="00542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содержать подлинные подписи должностных лиц, оттиск печати;</w:t>
      </w:r>
    </w:p>
    <w:p w:rsidR="00373480" w:rsidRDefault="00373480" w:rsidP="00542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иметь орфографических ошибок;</w:t>
      </w:r>
    </w:p>
    <w:p w:rsidR="00373480" w:rsidRDefault="00373480" w:rsidP="00542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содержать ошибок в написании числовых комбинаций и дат;</w:t>
      </w:r>
    </w:p>
    <w:p w:rsidR="00373480" w:rsidRDefault="00373480" w:rsidP="00542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иметь дописок, подчисток и исправлений.</w:t>
      </w:r>
    </w:p>
    <w:p w:rsidR="00373480" w:rsidRDefault="00373480" w:rsidP="005429A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поступлении от органов местного самоуправления вышеназванных списков в адрес департамента по истечении назначенного срока, а также</w:t>
      </w:r>
      <w:r w:rsidR="005429A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если списки не соответствуют вышеназванным требованиям, они к рассмотрению не принимаются и возвращаются в адрес отправителя.</w:t>
      </w:r>
    </w:p>
    <w:p w:rsidR="00373480" w:rsidRDefault="00373480" w:rsidP="00562266">
      <w:pPr>
        <w:spacing w:line="360" w:lineRule="auto"/>
        <w:jc w:val="both"/>
      </w:pPr>
    </w:p>
    <w:p w:rsidR="00562266" w:rsidRDefault="00562266" w:rsidP="00562266">
      <w:pPr>
        <w:jc w:val="both"/>
      </w:pPr>
    </w:p>
    <w:p w:rsidR="00AB16DE" w:rsidRDefault="00AB16DE"/>
    <w:sectPr w:rsidR="00AB16DE" w:rsidSect="00F32B6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6"/>
    <w:rsid w:val="00100B54"/>
    <w:rsid w:val="00243299"/>
    <w:rsid w:val="00277917"/>
    <w:rsid w:val="002B5D04"/>
    <w:rsid w:val="003175F1"/>
    <w:rsid w:val="003649DC"/>
    <w:rsid w:val="00373480"/>
    <w:rsid w:val="005429A2"/>
    <w:rsid w:val="00551884"/>
    <w:rsid w:val="00562266"/>
    <w:rsid w:val="006105C3"/>
    <w:rsid w:val="006542AC"/>
    <w:rsid w:val="00743972"/>
    <w:rsid w:val="007475D2"/>
    <w:rsid w:val="007F613C"/>
    <w:rsid w:val="00AB16DE"/>
    <w:rsid w:val="00BA4069"/>
    <w:rsid w:val="00BE4DF0"/>
    <w:rsid w:val="00E0792F"/>
    <w:rsid w:val="00F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F2A047826182441AFCA7925900AD01788347516A7807BFBDFB40DD21F4Z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Сенцова Людмила Игоревна</dc:creator>
  <cp:lastModifiedBy>Сенцова Людмила Игоревна</cp:lastModifiedBy>
  <cp:revision>9</cp:revision>
  <cp:lastPrinted>2014-08-15T08:39:00Z</cp:lastPrinted>
  <dcterms:created xsi:type="dcterms:W3CDTF">2014-07-23T13:01:00Z</dcterms:created>
  <dcterms:modified xsi:type="dcterms:W3CDTF">2014-08-15T08:39:00Z</dcterms:modified>
</cp:coreProperties>
</file>