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A1A" w:rsidRPr="00D61C15" w:rsidRDefault="00BD79F8" w:rsidP="00BB7A1A">
      <w:pPr>
        <w:spacing w:after="0" w:line="240" w:lineRule="auto"/>
        <w:jc w:val="center"/>
        <w:rPr>
          <w:rFonts w:ascii="Times New Roman" w:eastAsia="Times New Roman" w:hAnsi="Times New Roman" w:cs="Times New Roman"/>
          <w:sz w:val="28"/>
          <w:szCs w:val="28"/>
          <w:lang w:eastAsia="ru-RU"/>
        </w:rPr>
      </w:pPr>
      <w:r w:rsidRPr="00D61C15">
        <w:rPr>
          <w:rFonts w:ascii="Times New Roman" w:eastAsia="Times New Roman" w:hAnsi="Times New Roman" w:cs="Times New Roman"/>
          <w:bCs/>
          <w:sz w:val="28"/>
          <w:szCs w:val="28"/>
          <w:lang w:eastAsia="ru-RU"/>
        </w:rPr>
        <w:t>СОВЕТ НАРОДНЫХ ДЕПУТАТОВ</w:t>
      </w:r>
      <w:r w:rsidRPr="00D61C15">
        <w:rPr>
          <w:rFonts w:ascii="Times New Roman" w:eastAsia="Times New Roman" w:hAnsi="Times New Roman" w:cs="Times New Roman"/>
          <w:sz w:val="28"/>
          <w:szCs w:val="28"/>
          <w:lang w:eastAsia="ru-RU"/>
        </w:rPr>
        <w:t xml:space="preserve"> </w:t>
      </w:r>
    </w:p>
    <w:p w:rsidR="00BB7A1A" w:rsidRPr="00D61C15" w:rsidRDefault="00BD79F8" w:rsidP="00BB7A1A">
      <w:pPr>
        <w:spacing w:after="0" w:line="240" w:lineRule="auto"/>
        <w:jc w:val="center"/>
        <w:rPr>
          <w:rFonts w:ascii="Times New Roman" w:eastAsia="Times New Roman" w:hAnsi="Times New Roman" w:cs="Times New Roman"/>
          <w:sz w:val="28"/>
          <w:szCs w:val="28"/>
          <w:lang w:eastAsia="ru-RU"/>
        </w:rPr>
      </w:pPr>
      <w:r w:rsidRPr="00D61C15">
        <w:rPr>
          <w:rFonts w:ascii="Times New Roman" w:eastAsia="Times New Roman" w:hAnsi="Times New Roman" w:cs="Times New Roman"/>
          <w:bCs/>
          <w:sz w:val="28"/>
          <w:szCs w:val="28"/>
          <w:lang w:eastAsia="ru-RU"/>
        </w:rPr>
        <w:t>ЩУЧИНСКОГО СЕЛЬСКОГО ПОСЕЛЕНИЯ</w:t>
      </w:r>
      <w:r w:rsidRPr="00D61C15">
        <w:rPr>
          <w:rFonts w:ascii="Times New Roman" w:eastAsia="Times New Roman" w:hAnsi="Times New Roman" w:cs="Times New Roman"/>
          <w:sz w:val="28"/>
          <w:szCs w:val="28"/>
          <w:lang w:eastAsia="ru-RU"/>
        </w:rPr>
        <w:t xml:space="preserve"> </w:t>
      </w:r>
    </w:p>
    <w:p w:rsidR="00BB7A1A" w:rsidRPr="00D61C15" w:rsidRDefault="00BD79F8" w:rsidP="00BB7A1A">
      <w:pPr>
        <w:spacing w:after="0" w:line="240" w:lineRule="auto"/>
        <w:jc w:val="center"/>
        <w:rPr>
          <w:rFonts w:ascii="Times New Roman" w:eastAsia="Times New Roman" w:hAnsi="Times New Roman" w:cs="Times New Roman"/>
          <w:sz w:val="28"/>
          <w:szCs w:val="28"/>
          <w:lang w:eastAsia="ru-RU"/>
        </w:rPr>
      </w:pPr>
      <w:r w:rsidRPr="00D61C15">
        <w:rPr>
          <w:rFonts w:ascii="Times New Roman" w:eastAsia="Times New Roman" w:hAnsi="Times New Roman" w:cs="Times New Roman"/>
          <w:bCs/>
          <w:sz w:val="28"/>
          <w:szCs w:val="28"/>
          <w:lang w:eastAsia="ru-RU"/>
        </w:rPr>
        <w:t>ЭРТИЛЬСКОГО МУНИЦИПАЛЬНОГО РАЙОНА</w:t>
      </w:r>
      <w:r w:rsidRPr="00D61C15">
        <w:rPr>
          <w:rFonts w:ascii="Times New Roman" w:eastAsia="Times New Roman" w:hAnsi="Times New Roman" w:cs="Times New Roman"/>
          <w:sz w:val="28"/>
          <w:szCs w:val="28"/>
          <w:lang w:eastAsia="ru-RU"/>
        </w:rPr>
        <w:t xml:space="preserve"> </w:t>
      </w:r>
    </w:p>
    <w:p w:rsidR="00BD79F8" w:rsidRPr="00D61C15" w:rsidRDefault="00BD79F8" w:rsidP="00BB7A1A">
      <w:pPr>
        <w:spacing w:after="0" w:line="240" w:lineRule="auto"/>
        <w:jc w:val="center"/>
        <w:rPr>
          <w:rFonts w:ascii="Times New Roman" w:eastAsia="Times New Roman" w:hAnsi="Times New Roman" w:cs="Times New Roman"/>
          <w:sz w:val="28"/>
          <w:szCs w:val="28"/>
          <w:lang w:eastAsia="ru-RU"/>
        </w:rPr>
      </w:pPr>
      <w:r w:rsidRPr="00D61C15">
        <w:rPr>
          <w:rFonts w:ascii="Times New Roman" w:eastAsia="Times New Roman" w:hAnsi="Times New Roman" w:cs="Times New Roman"/>
          <w:bCs/>
          <w:sz w:val="28"/>
          <w:szCs w:val="28"/>
          <w:lang w:eastAsia="ru-RU"/>
        </w:rPr>
        <w:t>ВОРОНЕЖСКОЙ ОБЛАСТИ</w:t>
      </w:r>
    </w:p>
    <w:p w:rsidR="00BD79F8" w:rsidRDefault="00BD79F8" w:rsidP="00BB7A1A">
      <w:pPr>
        <w:spacing w:after="0" w:line="240" w:lineRule="auto"/>
        <w:jc w:val="center"/>
        <w:rPr>
          <w:rFonts w:ascii="Times New Roman" w:eastAsia="Times New Roman" w:hAnsi="Times New Roman" w:cs="Times New Roman"/>
          <w:bCs/>
          <w:sz w:val="28"/>
          <w:szCs w:val="28"/>
          <w:lang w:eastAsia="ru-RU"/>
        </w:rPr>
      </w:pPr>
      <w:proofErr w:type="gramStart"/>
      <w:r w:rsidRPr="00D61C15">
        <w:rPr>
          <w:rFonts w:ascii="Times New Roman" w:eastAsia="Times New Roman" w:hAnsi="Times New Roman" w:cs="Times New Roman"/>
          <w:bCs/>
          <w:sz w:val="28"/>
          <w:szCs w:val="28"/>
          <w:lang w:eastAsia="ru-RU"/>
        </w:rPr>
        <w:t>Р</w:t>
      </w:r>
      <w:proofErr w:type="gramEnd"/>
      <w:r w:rsidRPr="00D61C15">
        <w:rPr>
          <w:rFonts w:ascii="Times New Roman" w:eastAsia="Times New Roman" w:hAnsi="Times New Roman" w:cs="Times New Roman"/>
          <w:bCs/>
          <w:sz w:val="28"/>
          <w:szCs w:val="28"/>
          <w:lang w:eastAsia="ru-RU"/>
        </w:rPr>
        <w:t xml:space="preserve"> Е Ш Е Н И Е</w:t>
      </w:r>
    </w:p>
    <w:p w:rsidR="00D61C15" w:rsidRPr="00D61C15" w:rsidRDefault="00D61C15" w:rsidP="00BB7A1A">
      <w:pPr>
        <w:spacing w:after="0" w:line="240" w:lineRule="auto"/>
        <w:jc w:val="center"/>
        <w:rPr>
          <w:rFonts w:ascii="Times New Roman" w:eastAsia="Times New Roman" w:hAnsi="Times New Roman" w:cs="Times New Roman"/>
          <w:sz w:val="28"/>
          <w:szCs w:val="28"/>
          <w:lang w:eastAsia="ru-RU"/>
        </w:rPr>
      </w:pPr>
    </w:p>
    <w:p w:rsidR="00BB7A1A" w:rsidRPr="002261D7" w:rsidRDefault="00BB7A1A" w:rsidP="00BB7A1A">
      <w:pPr>
        <w:spacing w:after="0" w:line="240" w:lineRule="auto"/>
        <w:rPr>
          <w:rFonts w:ascii="Times New Roman" w:eastAsia="Times New Roman" w:hAnsi="Times New Roman" w:cs="Times New Roman"/>
          <w:sz w:val="28"/>
          <w:szCs w:val="28"/>
          <w:u w:val="single"/>
          <w:lang w:eastAsia="ru-RU"/>
        </w:rPr>
      </w:pPr>
      <w:r w:rsidRPr="00D61C15">
        <w:rPr>
          <w:rFonts w:ascii="Times New Roman" w:eastAsia="Times New Roman" w:hAnsi="Times New Roman" w:cs="Times New Roman"/>
          <w:sz w:val="28"/>
          <w:szCs w:val="28"/>
          <w:lang w:eastAsia="ru-RU"/>
        </w:rPr>
        <w:t xml:space="preserve">от </w:t>
      </w:r>
      <w:r w:rsidR="002261D7">
        <w:rPr>
          <w:rFonts w:ascii="Times New Roman" w:eastAsia="Times New Roman" w:hAnsi="Times New Roman" w:cs="Times New Roman"/>
          <w:sz w:val="28"/>
          <w:szCs w:val="28"/>
          <w:u w:val="single"/>
          <w:lang w:eastAsia="ru-RU"/>
        </w:rPr>
        <w:t xml:space="preserve">20.10.2017 </w:t>
      </w:r>
      <w:r w:rsidRPr="00D61C15">
        <w:rPr>
          <w:rFonts w:ascii="Times New Roman" w:eastAsia="Times New Roman" w:hAnsi="Times New Roman" w:cs="Times New Roman"/>
          <w:sz w:val="28"/>
          <w:szCs w:val="28"/>
          <w:lang w:eastAsia="ru-RU"/>
        </w:rPr>
        <w:t xml:space="preserve"> г.  №</w:t>
      </w:r>
      <w:r w:rsidR="002261D7">
        <w:rPr>
          <w:rFonts w:ascii="Times New Roman" w:eastAsia="Times New Roman" w:hAnsi="Times New Roman" w:cs="Times New Roman"/>
          <w:sz w:val="28"/>
          <w:szCs w:val="28"/>
          <w:lang w:eastAsia="ru-RU"/>
        </w:rPr>
        <w:t xml:space="preserve"> </w:t>
      </w:r>
      <w:r w:rsidR="002261D7">
        <w:rPr>
          <w:rFonts w:ascii="Times New Roman" w:eastAsia="Times New Roman" w:hAnsi="Times New Roman" w:cs="Times New Roman"/>
          <w:sz w:val="28"/>
          <w:szCs w:val="28"/>
          <w:u w:val="single"/>
          <w:lang w:eastAsia="ru-RU"/>
        </w:rPr>
        <w:t>213</w:t>
      </w:r>
    </w:p>
    <w:p w:rsidR="00BB7A1A" w:rsidRPr="00D61C15" w:rsidRDefault="00BB7A1A" w:rsidP="00BB7A1A">
      <w:pPr>
        <w:spacing w:after="0" w:line="240" w:lineRule="auto"/>
        <w:rPr>
          <w:rFonts w:ascii="Times New Roman" w:eastAsia="Times New Roman" w:hAnsi="Times New Roman" w:cs="Times New Roman"/>
          <w:sz w:val="20"/>
          <w:szCs w:val="28"/>
          <w:lang w:eastAsia="ru-RU"/>
        </w:rPr>
      </w:pPr>
      <w:r w:rsidRPr="00D61C15">
        <w:rPr>
          <w:rFonts w:ascii="Times New Roman" w:eastAsia="Times New Roman" w:hAnsi="Times New Roman" w:cs="Times New Roman"/>
          <w:spacing w:val="-1"/>
          <w:sz w:val="28"/>
          <w:szCs w:val="28"/>
          <w:lang w:eastAsia="ru-RU"/>
        </w:rPr>
        <w:t xml:space="preserve">                  </w:t>
      </w:r>
      <w:r w:rsidRPr="00D61C15">
        <w:rPr>
          <w:rFonts w:ascii="Times New Roman" w:eastAsia="Times New Roman" w:hAnsi="Times New Roman" w:cs="Times New Roman"/>
          <w:spacing w:val="-1"/>
          <w:sz w:val="20"/>
          <w:szCs w:val="28"/>
          <w:lang w:eastAsia="ru-RU"/>
        </w:rPr>
        <w:t xml:space="preserve">  с</w:t>
      </w:r>
      <w:proofErr w:type="gramStart"/>
      <w:r w:rsidRPr="00D61C15">
        <w:rPr>
          <w:rFonts w:ascii="Times New Roman" w:eastAsia="Times New Roman" w:hAnsi="Times New Roman" w:cs="Times New Roman"/>
          <w:spacing w:val="-1"/>
          <w:sz w:val="20"/>
          <w:szCs w:val="28"/>
          <w:lang w:eastAsia="ru-RU"/>
        </w:rPr>
        <w:t>.Щ</w:t>
      </w:r>
      <w:proofErr w:type="gramEnd"/>
      <w:r w:rsidRPr="00D61C15">
        <w:rPr>
          <w:rFonts w:ascii="Times New Roman" w:eastAsia="Times New Roman" w:hAnsi="Times New Roman" w:cs="Times New Roman"/>
          <w:spacing w:val="-1"/>
          <w:sz w:val="20"/>
          <w:szCs w:val="28"/>
          <w:lang w:eastAsia="ru-RU"/>
        </w:rPr>
        <w:t>учье</w:t>
      </w:r>
    </w:p>
    <w:p w:rsidR="00BB7A1A" w:rsidRPr="00D61C15" w:rsidRDefault="00BB7A1A" w:rsidP="00BB7A1A">
      <w:pPr>
        <w:spacing w:after="0" w:line="240" w:lineRule="auto"/>
        <w:ind w:right="4110"/>
        <w:rPr>
          <w:rFonts w:ascii="Times New Roman" w:eastAsia="Times New Roman" w:hAnsi="Times New Roman" w:cs="Times New Roman"/>
          <w:bCs/>
          <w:sz w:val="28"/>
          <w:szCs w:val="28"/>
          <w:lang w:eastAsia="ru-RU"/>
        </w:rPr>
      </w:pPr>
      <w:r w:rsidRPr="00D61C15">
        <w:rPr>
          <w:rFonts w:ascii="Times New Roman" w:eastAsia="Times New Roman" w:hAnsi="Times New Roman" w:cs="Times New Roman"/>
          <w:bCs/>
          <w:sz w:val="28"/>
          <w:szCs w:val="28"/>
          <w:lang w:eastAsia="ru-RU"/>
        </w:rPr>
        <w:t>Об утверждении  программы комплексного развития социальной инфраструктуры Щучинского сельского поселения Эртильского муниципального района Воронежской области на период 2017-2025 годы</w:t>
      </w:r>
    </w:p>
    <w:p w:rsidR="00BB7A1A" w:rsidRPr="00D61C15" w:rsidRDefault="00BB7A1A" w:rsidP="00BB7A1A">
      <w:pPr>
        <w:spacing w:after="0" w:line="240" w:lineRule="auto"/>
        <w:ind w:right="4110"/>
        <w:rPr>
          <w:rFonts w:ascii="Times New Roman" w:eastAsia="Times New Roman" w:hAnsi="Times New Roman" w:cs="Times New Roman"/>
          <w:sz w:val="28"/>
          <w:szCs w:val="28"/>
          <w:lang w:eastAsia="ru-RU"/>
        </w:rPr>
      </w:pPr>
    </w:p>
    <w:p w:rsidR="00BD66F8" w:rsidRPr="00D61C15" w:rsidRDefault="00BD79F8" w:rsidP="00D61C15">
      <w:pPr>
        <w:spacing w:after="0" w:line="360" w:lineRule="auto"/>
        <w:ind w:firstLine="993"/>
        <w:rPr>
          <w:rFonts w:ascii="Times New Roman" w:eastAsia="Times New Roman" w:hAnsi="Times New Roman" w:cs="Times New Roman"/>
          <w:sz w:val="28"/>
          <w:szCs w:val="28"/>
          <w:lang w:eastAsia="ru-RU"/>
        </w:rPr>
      </w:pPr>
      <w:r w:rsidRPr="00D61C15">
        <w:rPr>
          <w:rFonts w:ascii="Times New Roman" w:eastAsia="Times New Roman" w:hAnsi="Times New Roman" w:cs="Times New Roman"/>
          <w:sz w:val="28"/>
          <w:szCs w:val="28"/>
          <w:lang w:eastAsia="ru-RU"/>
        </w:rPr>
        <w:t xml:space="preserve">  В соответствии с Федеральным законом от 29.12. 2014 № 456-ФЗ « О внесении изменений в Градостроительный кодекс Российской Федерации и отдельные законодательные акты Российской Федерации», </w:t>
      </w:r>
      <w:hyperlink r:id="rId5" w:history="1">
        <w:r w:rsidRPr="00D61C15">
          <w:rPr>
            <w:rFonts w:ascii="Times New Roman" w:eastAsia="Times New Roman" w:hAnsi="Times New Roman" w:cs="Times New Roman"/>
            <w:sz w:val="28"/>
            <w:szCs w:val="28"/>
            <w:lang w:eastAsia="ru-RU"/>
          </w:rPr>
          <w:t>Постановление</w:t>
        </w:r>
      </w:hyperlink>
      <w:r w:rsidRPr="00D61C15">
        <w:rPr>
          <w:rFonts w:ascii="Times New Roman" w:eastAsia="Times New Roman" w:hAnsi="Times New Roman" w:cs="Times New Roman"/>
          <w:sz w:val="28"/>
          <w:szCs w:val="28"/>
          <w:lang w:eastAsia="ru-RU"/>
        </w:rPr>
        <w:t xml:space="preserve">м Правительства Российской Федерации от 1 октября 2015 г. № 1050  «Об утверждении требований к программам комплексного развития социальной инфраструктуры поселений, городских округов»,  руководствуясь </w:t>
      </w:r>
      <w:hyperlink r:id="rId6" w:history="1">
        <w:r w:rsidRPr="00D61C15">
          <w:rPr>
            <w:rFonts w:ascii="Times New Roman" w:eastAsia="Times New Roman" w:hAnsi="Times New Roman" w:cs="Times New Roman"/>
            <w:sz w:val="28"/>
            <w:szCs w:val="28"/>
            <w:lang w:eastAsia="ru-RU"/>
          </w:rPr>
          <w:t>Уставом</w:t>
        </w:r>
      </w:hyperlink>
      <w:r w:rsidRPr="00D61C15">
        <w:rPr>
          <w:rFonts w:ascii="Times New Roman" w:eastAsia="Times New Roman" w:hAnsi="Times New Roman" w:cs="Times New Roman"/>
          <w:sz w:val="28"/>
          <w:szCs w:val="28"/>
          <w:lang w:eastAsia="ru-RU"/>
        </w:rPr>
        <w:t xml:space="preserve"> Щучинского сельского поселения,  Совет народных депутатов Щучинского сельского поселения </w:t>
      </w:r>
      <w:proofErr w:type="spellStart"/>
      <w:proofErr w:type="gramStart"/>
      <w:r w:rsidR="00BD66F8" w:rsidRPr="00D61C15">
        <w:rPr>
          <w:rFonts w:ascii="Times New Roman" w:eastAsia="Times New Roman" w:hAnsi="Times New Roman" w:cs="Times New Roman"/>
          <w:b/>
          <w:sz w:val="28"/>
          <w:szCs w:val="28"/>
          <w:lang w:eastAsia="ru-RU"/>
        </w:rPr>
        <w:t>р</w:t>
      </w:r>
      <w:proofErr w:type="spellEnd"/>
      <w:proofErr w:type="gramEnd"/>
      <w:r w:rsidR="00BD66F8" w:rsidRPr="00D61C15">
        <w:rPr>
          <w:rFonts w:ascii="Times New Roman" w:eastAsia="Times New Roman" w:hAnsi="Times New Roman" w:cs="Times New Roman"/>
          <w:b/>
          <w:sz w:val="28"/>
          <w:szCs w:val="28"/>
          <w:lang w:eastAsia="ru-RU"/>
        </w:rPr>
        <w:t xml:space="preserve"> е </w:t>
      </w:r>
      <w:proofErr w:type="spellStart"/>
      <w:r w:rsidR="00BD66F8" w:rsidRPr="00D61C15">
        <w:rPr>
          <w:rFonts w:ascii="Times New Roman" w:eastAsia="Times New Roman" w:hAnsi="Times New Roman" w:cs="Times New Roman"/>
          <w:b/>
          <w:sz w:val="28"/>
          <w:szCs w:val="28"/>
          <w:lang w:eastAsia="ru-RU"/>
        </w:rPr>
        <w:t>ш</w:t>
      </w:r>
      <w:proofErr w:type="spellEnd"/>
      <w:r w:rsidR="00BD66F8" w:rsidRPr="00D61C15">
        <w:rPr>
          <w:rFonts w:ascii="Times New Roman" w:eastAsia="Times New Roman" w:hAnsi="Times New Roman" w:cs="Times New Roman"/>
          <w:b/>
          <w:sz w:val="28"/>
          <w:szCs w:val="28"/>
          <w:lang w:eastAsia="ru-RU"/>
        </w:rPr>
        <w:t xml:space="preserve"> и </w:t>
      </w:r>
      <w:proofErr w:type="gramStart"/>
      <w:r w:rsidR="00BD66F8" w:rsidRPr="00D61C15">
        <w:rPr>
          <w:rFonts w:ascii="Times New Roman" w:eastAsia="Times New Roman" w:hAnsi="Times New Roman" w:cs="Times New Roman"/>
          <w:b/>
          <w:sz w:val="28"/>
          <w:szCs w:val="28"/>
          <w:lang w:eastAsia="ru-RU"/>
        </w:rPr>
        <w:t>л</w:t>
      </w:r>
      <w:proofErr w:type="gramEnd"/>
      <w:r w:rsidRPr="00D61C15">
        <w:rPr>
          <w:rFonts w:ascii="Times New Roman" w:eastAsia="Times New Roman" w:hAnsi="Times New Roman" w:cs="Times New Roman"/>
          <w:b/>
          <w:sz w:val="28"/>
          <w:szCs w:val="28"/>
          <w:lang w:eastAsia="ru-RU"/>
        </w:rPr>
        <w:t>:</w:t>
      </w:r>
      <w:r w:rsidRPr="00D61C15">
        <w:rPr>
          <w:rFonts w:ascii="Times New Roman" w:eastAsia="Times New Roman" w:hAnsi="Times New Roman" w:cs="Times New Roman"/>
          <w:sz w:val="28"/>
          <w:szCs w:val="28"/>
          <w:lang w:eastAsia="ru-RU"/>
        </w:rPr>
        <w:t xml:space="preserve"> </w:t>
      </w:r>
    </w:p>
    <w:p w:rsidR="00BD66F8" w:rsidRPr="00D61C15" w:rsidRDefault="00BD79F8" w:rsidP="00D61C15">
      <w:pPr>
        <w:spacing w:after="0" w:line="360" w:lineRule="auto"/>
        <w:ind w:firstLine="993"/>
        <w:rPr>
          <w:rFonts w:ascii="Times New Roman" w:eastAsia="Times New Roman" w:hAnsi="Times New Roman" w:cs="Times New Roman"/>
          <w:sz w:val="28"/>
          <w:szCs w:val="28"/>
          <w:lang w:eastAsia="ru-RU"/>
        </w:rPr>
      </w:pPr>
      <w:r w:rsidRPr="00D61C15">
        <w:rPr>
          <w:rFonts w:ascii="Times New Roman" w:eastAsia="Times New Roman" w:hAnsi="Times New Roman" w:cs="Times New Roman"/>
          <w:sz w:val="28"/>
          <w:szCs w:val="28"/>
          <w:lang w:eastAsia="ru-RU"/>
        </w:rPr>
        <w:t>1. Утвердить программу комплексного развития социальной инфраструктуры  Щучинского сельского поселения Эртильского муниципального района Воронежской области на 2017 - 2025 годы согласно приложению</w:t>
      </w:r>
      <w:bookmarkStart w:id="0" w:name="sub_2"/>
      <w:r w:rsidRPr="00D61C15">
        <w:rPr>
          <w:rFonts w:ascii="Times New Roman" w:eastAsia="Times New Roman" w:hAnsi="Times New Roman" w:cs="Times New Roman"/>
          <w:sz w:val="28"/>
          <w:szCs w:val="28"/>
          <w:lang w:eastAsia="ru-RU"/>
        </w:rPr>
        <w:t>.</w:t>
      </w:r>
      <w:bookmarkEnd w:id="0"/>
      <w:r w:rsidRPr="00D61C15">
        <w:rPr>
          <w:rFonts w:ascii="Times New Roman" w:eastAsia="Times New Roman" w:hAnsi="Times New Roman" w:cs="Times New Roman"/>
          <w:sz w:val="28"/>
          <w:szCs w:val="28"/>
          <w:lang w:eastAsia="ru-RU"/>
        </w:rPr>
        <w:t xml:space="preserve"> </w:t>
      </w:r>
    </w:p>
    <w:p w:rsidR="00BD66F8" w:rsidRPr="00D61C15" w:rsidRDefault="00BD79F8" w:rsidP="00D61C15">
      <w:pPr>
        <w:spacing w:after="0" w:line="360" w:lineRule="auto"/>
        <w:ind w:firstLine="993"/>
        <w:rPr>
          <w:rFonts w:ascii="Times New Roman" w:eastAsia="Times New Roman" w:hAnsi="Times New Roman" w:cs="Times New Roman"/>
          <w:sz w:val="28"/>
          <w:szCs w:val="28"/>
          <w:lang w:eastAsia="ru-RU"/>
        </w:rPr>
      </w:pPr>
      <w:r w:rsidRPr="00D61C15">
        <w:rPr>
          <w:rFonts w:ascii="Times New Roman" w:eastAsia="Times New Roman" w:hAnsi="Times New Roman" w:cs="Times New Roman"/>
          <w:sz w:val="28"/>
          <w:szCs w:val="28"/>
          <w:lang w:eastAsia="ru-RU"/>
        </w:rPr>
        <w:t xml:space="preserve">2. </w:t>
      </w:r>
      <w:bookmarkStart w:id="1" w:name="sub_3"/>
      <w:bookmarkEnd w:id="1"/>
      <w:r w:rsidRPr="00D61C15">
        <w:rPr>
          <w:rFonts w:ascii="Times New Roman" w:eastAsia="Times New Roman" w:hAnsi="Times New Roman" w:cs="Times New Roman"/>
          <w:sz w:val="28"/>
          <w:szCs w:val="28"/>
          <w:lang w:eastAsia="ru-RU"/>
        </w:rPr>
        <w:t xml:space="preserve">Настоящее постановление  вступает в силу момента опубликования в сборнике нормативно-правовых актов </w:t>
      </w:r>
      <w:r w:rsidR="00BD66F8" w:rsidRPr="00D61C15">
        <w:rPr>
          <w:rFonts w:ascii="Times New Roman" w:eastAsia="Times New Roman" w:hAnsi="Times New Roman" w:cs="Times New Roman"/>
          <w:sz w:val="28"/>
          <w:szCs w:val="28"/>
          <w:lang w:eastAsia="ru-RU"/>
        </w:rPr>
        <w:t xml:space="preserve">Щучинского сельского поселения </w:t>
      </w:r>
      <w:r w:rsidRPr="00D61C15">
        <w:rPr>
          <w:rFonts w:ascii="Times New Roman" w:eastAsia="Times New Roman" w:hAnsi="Times New Roman" w:cs="Times New Roman"/>
          <w:sz w:val="28"/>
          <w:szCs w:val="28"/>
          <w:lang w:eastAsia="ru-RU"/>
        </w:rPr>
        <w:t xml:space="preserve">«Муниципальный вестник». </w:t>
      </w:r>
    </w:p>
    <w:p w:rsidR="00BD79F8" w:rsidRPr="00D61C15" w:rsidRDefault="00BD79F8" w:rsidP="00D61C15">
      <w:pPr>
        <w:spacing w:after="0" w:line="360" w:lineRule="auto"/>
        <w:ind w:firstLine="993"/>
        <w:rPr>
          <w:rFonts w:ascii="Times New Roman" w:eastAsia="Times New Roman" w:hAnsi="Times New Roman" w:cs="Times New Roman"/>
          <w:sz w:val="28"/>
          <w:szCs w:val="28"/>
          <w:lang w:eastAsia="ru-RU"/>
        </w:rPr>
      </w:pPr>
      <w:r w:rsidRPr="00D61C15">
        <w:rPr>
          <w:rFonts w:ascii="Times New Roman" w:eastAsia="Times New Roman" w:hAnsi="Times New Roman" w:cs="Times New Roman"/>
          <w:sz w:val="28"/>
          <w:szCs w:val="28"/>
          <w:lang w:eastAsia="ru-RU"/>
        </w:rPr>
        <w:t xml:space="preserve">3. </w:t>
      </w:r>
      <w:proofErr w:type="gramStart"/>
      <w:r w:rsidRPr="00D61C15">
        <w:rPr>
          <w:rFonts w:ascii="Times New Roman" w:eastAsia="Times New Roman" w:hAnsi="Times New Roman" w:cs="Times New Roman"/>
          <w:sz w:val="28"/>
          <w:szCs w:val="28"/>
          <w:lang w:eastAsia="ru-RU"/>
        </w:rPr>
        <w:t>Контроль за</w:t>
      </w:r>
      <w:proofErr w:type="gramEnd"/>
      <w:r w:rsidRPr="00D61C15">
        <w:rPr>
          <w:rFonts w:ascii="Times New Roman" w:eastAsia="Times New Roman" w:hAnsi="Times New Roman" w:cs="Times New Roman"/>
          <w:sz w:val="28"/>
          <w:szCs w:val="28"/>
          <w:lang w:eastAsia="ru-RU"/>
        </w:rPr>
        <w:t xml:space="preserve"> исполнением настоящего </w:t>
      </w:r>
      <w:r w:rsidR="00B37549" w:rsidRPr="00D61C15">
        <w:rPr>
          <w:rFonts w:ascii="Times New Roman" w:eastAsia="Times New Roman" w:hAnsi="Times New Roman" w:cs="Times New Roman"/>
          <w:sz w:val="28"/>
          <w:szCs w:val="28"/>
          <w:lang w:eastAsia="ru-RU"/>
        </w:rPr>
        <w:t xml:space="preserve">решения возложить на главу Щучинского сельского поселения Меркулова Е.М. </w:t>
      </w:r>
      <w:r w:rsidRPr="00D61C15">
        <w:rPr>
          <w:rFonts w:ascii="Times New Roman" w:eastAsia="Times New Roman" w:hAnsi="Times New Roman" w:cs="Times New Roman"/>
          <w:sz w:val="28"/>
          <w:szCs w:val="28"/>
          <w:lang w:eastAsia="ru-RU"/>
        </w:rPr>
        <w:t xml:space="preserve"> </w:t>
      </w:r>
    </w:p>
    <w:p w:rsidR="002024BB" w:rsidRPr="00D61C15" w:rsidRDefault="002024BB" w:rsidP="00BD66F8">
      <w:pPr>
        <w:spacing w:after="0" w:line="240" w:lineRule="auto"/>
        <w:ind w:firstLine="993"/>
        <w:rPr>
          <w:rFonts w:ascii="Times New Roman" w:eastAsia="Times New Roman" w:hAnsi="Times New Roman" w:cs="Times New Roman"/>
          <w:sz w:val="28"/>
          <w:szCs w:val="28"/>
          <w:lang w:eastAsia="ru-RU"/>
        </w:rPr>
      </w:pPr>
    </w:p>
    <w:p w:rsidR="00BD66F8" w:rsidRPr="00D61C15" w:rsidRDefault="00BD66F8" w:rsidP="00BD66F8">
      <w:pPr>
        <w:spacing w:after="0" w:line="240" w:lineRule="auto"/>
        <w:jc w:val="both"/>
        <w:rPr>
          <w:rFonts w:ascii="Times New Roman" w:hAnsi="Times New Roman" w:cs="Times New Roman"/>
          <w:sz w:val="28"/>
          <w:szCs w:val="28"/>
        </w:rPr>
      </w:pPr>
      <w:r w:rsidRPr="00D61C15">
        <w:rPr>
          <w:rFonts w:ascii="Times New Roman" w:hAnsi="Times New Roman" w:cs="Times New Roman"/>
          <w:sz w:val="28"/>
          <w:szCs w:val="28"/>
        </w:rPr>
        <w:t xml:space="preserve">Председатель Совета </w:t>
      </w:r>
    </w:p>
    <w:p w:rsidR="00BD66F8" w:rsidRPr="00D61C15" w:rsidRDefault="00BD66F8" w:rsidP="00BD66F8">
      <w:pPr>
        <w:tabs>
          <w:tab w:val="left" w:pos="6135"/>
        </w:tabs>
        <w:spacing w:after="0" w:line="240" w:lineRule="auto"/>
        <w:jc w:val="both"/>
        <w:rPr>
          <w:rFonts w:ascii="Times New Roman" w:hAnsi="Times New Roman" w:cs="Times New Roman"/>
          <w:sz w:val="28"/>
          <w:szCs w:val="28"/>
        </w:rPr>
      </w:pPr>
      <w:r w:rsidRPr="00D61C15">
        <w:rPr>
          <w:rFonts w:ascii="Times New Roman" w:hAnsi="Times New Roman" w:cs="Times New Roman"/>
          <w:sz w:val="28"/>
          <w:szCs w:val="28"/>
        </w:rPr>
        <w:t>народных депутатов</w:t>
      </w:r>
      <w:r w:rsidRPr="00D61C15">
        <w:rPr>
          <w:rFonts w:ascii="Times New Roman" w:hAnsi="Times New Roman" w:cs="Times New Roman"/>
          <w:sz w:val="28"/>
          <w:szCs w:val="28"/>
        </w:rPr>
        <w:tab/>
        <w:t>А.С.Шабанов</w:t>
      </w:r>
    </w:p>
    <w:p w:rsidR="00BD66F8" w:rsidRPr="00D61C15" w:rsidRDefault="00BD66F8" w:rsidP="00BD66F8">
      <w:pPr>
        <w:spacing w:after="0" w:line="240" w:lineRule="auto"/>
        <w:jc w:val="both"/>
        <w:rPr>
          <w:rFonts w:ascii="Times New Roman" w:hAnsi="Times New Roman" w:cs="Times New Roman"/>
          <w:sz w:val="28"/>
          <w:szCs w:val="28"/>
        </w:rPr>
      </w:pPr>
    </w:p>
    <w:p w:rsidR="00BD66F8" w:rsidRPr="00D61C15" w:rsidRDefault="00BD66F8" w:rsidP="00BD66F8">
      <w:pPr>
        <w:spacing w:after="0" w:line="240" w:lineRule="auto"/>
        <w:jc w:val="both"/>
        <w:rPr>
          <w:rFonts w:ascii="Times New Roman" w:hAnsi="Times New Roman" w:cs="Times New Roman"/>
          <w:sz w:val="28"/>
          <w:szCs w:val="28"/>
        </w:rPr>
      </w:pPr>
      <w:r w:rsidRPr="00D61C15">
        <w:rPr>
          <w:rFonts w:ascii="Times New Roman" w:hAnsi="Times New Roman" w:cs="Times New Roman"/>
          <w:sz w:val="28"/>
          <w:szCs w:val="28"/>
        </w:rPr>
        <w:t>Глава сельского поселения                                      Е.М.Меркулов</w:t>
      </w:r>
    </w:p>
    <w:p w:rsidR="00BD66F8" w:rsidRPr="00D61C15" w:rsidRDefault="00BD66F8" w:rsidP="00BD79F8">
      <w:pPr>
        <w:spacing w:after="0" w:line="240" w:lineRule="auto"/>
        <w:rPr>
          <w:rFonts w:ascii="Times New Roman" w:eastAsia="Times New Roman" w:hAnsi="Times New Roman" w:cs="Times New Roman"/>
          <w:sz w:val="28"/>
          <w:szCs w:val="28"/>
          <w:lang w:eastAsia="ru-RU"/>
        </w:rPr>
      </w:pPr>
    </w:p>
    <w:p w:rsidR="00BD66F8" w:rsidRDefault="00BD79F8" w:rsidP="00BD66F8">
      <w:pPr>
        <w:spacing w:after="0" w:line="240" w:lineRule="auto"/>
        <w:ind w:left="4956"/>
        <w:jc w:val="right"/>
        <w:rPr>
          <w:rFonts w:ascii="Times New Roman" w:eastAsia="Times New Roman" w:hAnsi="Times New Roman" w:cs="Times New Roman"/>
          <w:sz w:val="27"/>
          <w:lang w:eastAsia="ru-RU"/>
        </w:rPr>
      </w:pPr>
      <w:r w:rsidRPr="00BD79F8">
        <w:rPr>
          <w:rFonts w:ascii="Times New Roman" w:eastAsia="Times New Roman" w:hAnsi="Times New Roman" w:cs="Times New Roman"/>
          <w:sz w:val="24"/>
          <w:szCs w:val="24"/>
          <w:lang w:eastAsia="ru-RU"/>
        </w:rPr>
        <w:lastRenderedPageBreak/>
        <w:t xml:space="preserve"> </w:t>
      </w:r>
      <w:r w:rsidRPr="00BD79F8">
        <w:rPr>
          <w:rFonts w:ascii="Times New Roman" w:eastAsia="Times New Roman" w:hAnsi="Times New Roman" w:cs="Times New Roman"/>
          <w:sz w:val="27"/>
          <w:lang w:eastAsia="ru-RU"/>
        </w:rPr>
        <w:t> </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Утверждена </w:t>
      </w:r>
    </w:p>
    <w:p w:rsidR="00BD66F8" w:rsidRDefault="00BD66F8" w:rsidP="00BD66F8">
      <w:pPr>
        <w:spacing w:after="0" w:line="240" w:lineRule="auto"/>
        <w:ind w:left="4956"/>
        <w:jc w:val="right"/>
        <w:rPr>
          <w:rFonts w:ascii="Times New Roman" w:eastAsia="Times New Roman" w:hAnsi="Times New Roman" w:cs="Times New Roman"/>
          <w:sz w:val="27"/>
          <w:lang w:eastAsia="ru-RU"/>
        </w:rPr>
      </w:pPr>
      <w:r>
        <w:rPr>
          <w:rFonts w:ascii="Times New Roman" w:eastAsia="Times New Roman" w:hAnsi="Times New Roman" w:cs="Times New Roman"/>
          <w:sz w:val="27"/>
          <w:lang w:eastAsia="ru-RU"/>
        </w:rPr>
        <w:t xml:space="preserve">решением Совета народных </w:t>
      </w:r>
      <w:r w:rsidR="00BD79F8" w:rsidRPr="00BD79F8">
        <w:rPr>
          <w:rFonts w:ascii="Times New Roman" w:eastAsia="Times New Roman" w:hAnsi="Times New Roman" w:cs="Times New Roman"/>
          <w:sz w:val="27"/>
          <w:lang w:eastAsia="ru-RU"/>
        </w:rPr>
        <w:t>депутатов</w:t>
      </w:r>
      <w:r>
        <w:rPr>
          <w:rFonts w:ascii="Times New Roman" w:eastAsia="Times New Roman" w:hAnsi="Times New Roman" w:cs="Times New Roman"/>
          <w:sz w:val="27"/>
          <w:lang w:eastAsia="ru-RU"/>
        </w:rPr>
        <w:t xml:space="preserve"> </w:t>
      </w:r>
      <w:r w:rsidR="00BD79F8">
        <w:rPr>
          <w:rFonts w:ascii="Times New Roman" w:eastAsia="Times New Roman" w:hAnsi="Times New Roman" w:cs="Times New Roman"/>
          <w:sz w:val="27"/>
          <w:lang w:eastAsia="ru-RU"/>
        </w:rPr>
        <w:t>Щучинского</w:t>
      </w:r>
      <w:r w:rsidR="00BD79F8" w:rsidRPr="00BD79F8">
        <w:rPr>
          <w:rFonts w:ascii="Times New Roman" w:eastAsia="Times New Roman" w:hAnsi="Times New Roman" w:cs="Times New Roman"/>
          <w:sz w:val="27"/>
          <w:lang w:eastAsia="ru-RU"/>
        </w:rPr>
        <w:t xml:space="preserve"> </w:t>
      </w:r>
    </w:p>
    <w:p w:rsidR="00BD66F8" w:rsidRDefault="00BD79F8" w:rsidP="00BD66F8">
      <w:pPr>
        <w:spacing w:after="0" w:line="240" w:lineRule="auto"/>
        <w:ind w:left="4956"/>
        <w:jc w:val="right"/>
        <w:rPr>
          <w:rFonts w:ascii="Times New Roman" w:eastAsia="Times New Roman" w:hAnsi="Times New Roman" w:cs="Times New Roman"/>
          <w:sz w:val="27"/>
          <w:lang w:eastAsia="ru-RU"/>
        </w:rPr>
      </w:pPr>
      <w:r w:rsidRPr="00BD79F8">
        <w:rPr>
          <w:rFonts w:ascii="Times New Roman" w:eastAsia="Times New Roman" w:hAnsi="Times New Roman" w:cs="Times New Roman"/>
          <w:sz w:val="27"/>
          <w:lang w:eastAsia="ru-RU"/>
        </w:rPr>
        <w:t xml:space="preserve">сельского поселения </w:t>
      </w:r>
    </w:p>
    <w:p w:rsidR="00BD79F8" w:rsidRPr="00BD79F8" w:rsidRDefault="00D61C15" w:rsidP="00BD66F8">
      <w:pPr>
        <w:spacing w:after="0" w:line="240" w:lineRule="auto"/>
        <w:ind w:left="495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7"/>
          <w:lang w:eastAsia="ru-RU"/>
        </w:rPr>
        <w:t xml:space="preserve"> </w:t>
      </w:r>
      <w:r w:rsidR="00BD79F8" w:rsidRPr="00BD79F8">
        <w:rPr>
          <w:rFonts w:ascii="Times New Roman" w:eastAsia="Times New Roman" w:hAnsi="Times New Roman" w:cs="Times New Roman"/>
          <w:sz w:val="27"/>
          <w:lang w:eastAsia="ru-RU"/>
        </w:rPr>
        <w:t>от _________2017 г. № ____</w:t>
      </w:r>
      <w:r w:rsidR="00BD79F8" w:rsidRPr="00BD79F8">
        <w:rPr>
          <w:rFonts w:ascii="Times New Roman" w:eastAsia="Times New Roman" w:hAnsi="Times New Roman" w:cs="Times New Roman"/>
          <w:sz w:val="24"/>
          <w:szCs w:val="24"/>
          <w:lang w:eastAsia="ru-RU"/>
        </w:rPr>
        <w:t xml:space="preserve"> </w:t>
      </w:r>
    </w:p>
    <w:p w:rsidR="00BD66F8" w:rsidRPr="00BD79F8" w:rsidRDefault="00BD79F8" w:rsidP="00BD79F8">
      <w:pPr>
        <w:spacing w:before="45" w:after="100" w:afterAutospacing="1" w:line="336"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t> </w:t>
      </w:r>
    </w:p>
    <w:p w:rsidR="00BD79F8" w:rsidRPr="00BD79F8" w:rsidRDefault="00BD79F8" w:rsidP="00BD66F8">
      <w:pPr>
        <w:spacing w:after="0" w:line="240" w:lineRule="auto"/>
        <w:jc w:val="center"/>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ПРОГРАММА</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 xml:space="preserve">КОМПЛЕКСНОГО РАЗВИТИЯ СОЦИАЛЬНОЙ ИНФРАСТРУКТУРЫ </w:t>
      </w:r>
      <w:r>
        <w:rPr>
          <w:rFonts w:ascii="Times New Roman" w:eastAsia="Times New Roman" w:hAnsi="Times New Roman" w:cs="Times New Roman"/>
          <w:b/>
          <w:bCs/>
          <w:sz w:val="27"/>
          <w:lang w:eastAsia="ru-RU"/>
        </w:rPr>
        <w:t>ЩУЧИНСКОГО</w:t>
      </w:r>
      <w:r w:rsidRPr="00BD79F8">
        <w:rPr>
          <w:rFonts w:ascii="Times New Roman" w:eastAsia="Times New Roman" w:hAnsi="Times New Roman" w:cs="Times New Roman"/>
          <w:b/>
          <w:bCs/>
          <w:sz w:val="27"/>
          <w:lang w:eastAsia="ru-RU"/>
        </w:rPr>
        <w:t xml:space="preserve"> СЕЛЬСКОГО ПОСЕЛЕНИЯ ЭРТИЛЬСКОГО МУНИЦИПАЛЬНОГО РАЙОНА ВОРОНЕЖСКОЙ ОБЛАСТИ</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НА 2017 - 2025 ГОДЫ</w:t>
      </w:r>
    </w:p>
    <w:p w:rsidR="00BD79F8" w:rsidRPr="00BD79F8" w:rsidRDefault="00BD79F8" w:rsidP="00BD66F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w:t>
      </w:r>
      <w:r w:rsidRPr="00BD79F8">
        <w:rPr>
          <w:rFonts w:ascii="Times New Roman" w:eastAsia="Times New Roman" w:hAnsi="Times New Roman" w:cs="Times New Roman"/>
          <w:sz w:val="24"/>
          <w:szCs w:val="24"/>
          <w:lang w:eastAsia="ru-RU"/>
        </w:rPr>
        <w:t xml:space="preserve"> </w:t>
      </w:r>
    </w:p>
    <w:p w:rsidR="00BD79F8" w:rsidRPr="00BD79F8"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t> </w:t>
      </w:r>
    </w:p>
    <w:p w:rsidR="00BD79F8" w:rsidRDefault="00BD79F8" w:rsidP="00BD79F8">
      <w:pPr>
        <w:spacing w:before="100" w:beforeAutospacing="1" w:after="100" w:afterAutospacing="1" w:line="240" w:lineRule="auto"/>
        <w:rPr>
          <w:rFonts w:ascii="Times New Roman" w:eastAsia="Times New Roman" w:hAnsi="Times New Roman" w:cs="Times New Roman"/>
          <w:sz w:val="27"/>
          <w:szCs w:val="27"/>
          <w:lang w:eastAsia="ru-RU"/>
        </w:rPr>
      </w:pPr>
      <w:r w:rsidRPr="00BD79F8">
        <w:rPr>
          <w:rFonts w:ascii="Times New Roman" w:eastAsia="Times New Roman" w:hAnsi="Times New Roman" w:cs="Times New Roman"/>
          <w:sz w:val="27"/>
          <w:szCs w:val="27"/>
          <w:lang w:eastAsia="ru-RU"/>
        </w:rPr>
        <w:t> </w:t>
      </w:r>
    </w:p>
    <w:p w:rsidR="00BD66F8" w:rsidRDefault="00BD66F8" w:rsidP="00BD79F8">
      <w:pPr>
        <w:spacing w:before="100" w:beforeAutospacing="1" w:after="100" w:afterAutospacing="1" w:line="240" w:lineRule="auto"/>
        <w:rPr>
          <w:rFonts w:ascii="Times New Roman" w:eastAsia="Times New Roman" w:hAnsi="Times New Roman" w:cs="Times New Roman"/>
          <w:sz w:val="27"/>
          <w:szCs w:val="27"/>
          <w:lang w:eastAsia="ru-RU"/>
        </w:rPr>
      </w:pPr>
    </w:p>
    <w:p w:rsidR="00BD66F8" w:rsidRDefault="00BD66F8" w:rsidP="00BD79F8">
      <w:pPr>
        <w:spacing w:before="100" w:beforeAutospacing="1" w:after="100" w:afterAutospacing="1" w:line="240" w:lineRule="auto"/>
        <w:rPr>
          <w:rFonts w:ascii="Times New Roman" w:eastAsia="Times New Roman" w:hAnsi="Times New Roman" w:cs="Times New Roman"/>
          <w:sz w:val="27"/>
          <w:szCs w:val="27"/>
          <w:lang w:eastAsia="ru-RU"/>
        </w:rPr>
      </w:pPr>
    </w:p>
    <w:p w:rsidR="00BD66F8" w:rsidRDefault="00BD66F8" w:rsidP="00BD79F8">
      <w:pPr>
        <w:spacing w:before="100" w:beforeAutospacing="1" w:after="100" w:afterAutospacing="1" w:line="240" w:lineRule="auto"/>
        <w:rPr>
          <w:rFonts w:ascii="Times New Roman" w:eastAsia="Times New Roman" w:hAnsi="Times New Roman" w:cs="Times New Roman"/>
          <w:sz w:val="27"/>
          <w:szCs w:val="27"/>
          <w:lang w:eastAsia="ru-RU"/>
        </w:rPr>
      </w:pPr>
    </w:p>
    <w:p w:rsidR="00BD66F8" w:rsidRDefault="00BD66F8" w:rsidP="00BD79F8">
      <w:pPr>
        <w:spacing w:before="100" w:beforeAutospacing="1" w:after="100" w:afterAutospacing="1" w:line="240" w:lineRule="auto"/>
        <w:rPr>
          <w:rFonts w:ascii="Times New Roman" w:eastAsia="Times New Roman" w:hAnsi="Times New Roman" w:cs="Times New Roman"/>
          <w:sz w:val="27"/>
          <w:szCs w:val="27"/>
          <w:lang w:eastAsia="ru-RU"/>
        </w:rPr>
      </w:pPr>
    </w:p>
    <w:p w:rsidR="00707BE0" w:rsidRDefault="00707BE0" w:rsidP="00BD79F8">
      <w:pPr>
        <w:spacing w:before="100" w:beforeAutospacing="1" w:after="100" w:afterAutospacing="1" w:line="240" w:lineRule="auto"/>
        <w:rPr>
          <w:rFonts w:ascii="Times New Roman" w:eastAsia="Times New Roman" w:hAnsi="Times New Roman" w:cs="Times New Roman"/>
          <w:sz w:val="27"/>
          <w:szCs w:val="27"/>
          <w:lang w:eastAsia="ru-RU"/>
        </w:rPr>
      </w:pPr>
    </w:p>
    <w:p w:rsidR="00707BE0" w:rsidRDefault="00707BE0" w:rsidP="00BD79F8">
      <w:pPr>
        <w:spacing w:before="100" w:beforeAutospacing="1" w:after="100" w:afterAutospacing="1" w:line="240" w:lineRule="auto"/>
        <w:rPr>
          <w:rFonts w:ascii="Times New Roman" w:eastAsia="Times New Roman" w:hAnsi="Times New Roman" w:cs="Times New Roman"/>
          <w:sz w:val="27"/>
          <w:szCs w:val="27"/>
          <w:lang w:eastAsia="ru-RU"/>
        </w:rPr>
      </w:pPr>
    </w:p>
    <w:p w:rsidR="00707BE0" w:rsidRDefault="00707BE0" w:rsidP="00BD79F8">
      <w:pPr>
        <w:spacing w:before="100" w:beforeAutospacing="1" w:after="100" w:afterAutospacing="1" w:line="240" w:lineRule="auto"/>
        <w:rPr>
          <w:rFonts w:ascii="Times New Roman" w:eastAsia="Times New Roman" w:hAnsi="Times New Roman" w:cs="Times New Roman"/>
          <w:sz w:val="27"/>
          <w:szCs w:val="27"/>
          <w:lang w:eastAsia="ru-RU"/>
        </w:rPr>
      </w:pPr>
    </w:p>
    <w:p w:rsidR="00707BE0" w:rsidRDefault="00707BE0" w:rsidP="00BD79F8">
      <w:pPr>
        <w:spacing w:before="100" w:beforeAutospacing="1" w:after="100" w:afterAutospacing="1" w:line="240" w:lineRule="auto"/>
        <w:rPr>
          <w:rFonts w:ascii="Times New Roman" w:eastAsia="Times New Roman" w:hAnsi="Times New Roman" w:cs="Times New Roman"/>
          <w:sz w:val="27"/>
          <w:szCs w:val="27"/>
          <w:lang w:eastAsia="ru-RU"/>
        </w:rPr>
      </w:pPr>
    </w:p>
    <w:p w:rsidR="00707BE0" w:rsidRDefault="00707BE0" w:rsidP="00BD79F8">
      <w:pPr>
        <w:spacing w:before="100" w:beforeAutospacing="1" w:after="100" w:afterAutospacing="1" w:line="240" w:lineRule="auto"/>
        <w:rPr>
          <w:rFonts w:ascii="Times New Roman" w:eastAsia="Times New Roman" w:hAnsi="Times New Roman" w:cs="Times New Roman"/>
          <w:sz w:val="27"/>
          <w:szCs w:val="27"/>
          <w:lang w:eastAsia="ru-RU"/>
        </w:rPr>
      </w:pPr>
    </w:p>
    <w:p w:rsidR="00707BE0" w:rsidRDefault="00707BE0" w:rsidP="00BD79F8">
      <w:pPr>
        <w:spacing w:before="100" w:beforeAutospacing="1" w:after="100" w:afterAutospacing="1" w:line="240" w:lineRule="auto"/>
        <w:rPr>
          <w:rFonts w:ascii="Times New Roman" w:eastAsia="Times New Roman" w:hAnsi="Times New Roman" w:cs="Times New Roman"/>
          <w:sz w:val="27"/>
          <w:szCs w:val="27"/>
          <w:lang w:eastAsia="ru-RU"/>
        </w:rPr>
      </w:pPr>
    </w:p>
    <w:p w:rsidR="00707BE0" w:rsidRDefault="00707BE0" w:rsidP="00BD79F8">
      <w:pPr>
        <w:spacing w:before="100" w:beforeAutospacing="1" w:after="100" w:afterAutospacing="1" w:line="240" w:lineRule="auto"/>
        <w:rPr>
          <w:rFonts w:ascii="Times New Roman" w:eastAsia="Times New Roman" w:hAnsi="Times New Roman" w:cs="Times New Roman"/>
          <w:sz w:val="27"/>
          <w:szCs w:val="27"/>
          <w:lang w:eastAsia="ru-RU"/>
        </w:rPr>
      </w:pPr>
    </w:p>
    <w:p w:rsidR="00707BE0" w:rsidRDefault="00707BE0" w:rsidP="00BD79F8">
      <w:pPr>
        <w:spacing w:before="100" w:beforeAutospacing="1" w:after="100" w:afterAutospacing="1" w:line="240" w:lineRule="auto"/>
        <w:rPr>
          <w:rFonts w:ascii="Times New Roman" w:eastAsia="Times New Roman" w:hAnsi="Times New Roman" w:cs="Times New Roman"/>
          <w:sz w:val="27"/>
          <w:szCs w:val="27"/>
          <w:lang w:eastAsia="ru-RU"/>
        </w:rPr>
      </w:pPr>
    </w:p>
    <w:p w:rsidR="00BD79F8" w:rsidRPr="00BD79F8" w:rsidRDefault="00BD79F8" w:rsidP="00BD66F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D79F8" w:rsidRPr="00BD79F8" w:rsidRDefault="00BD79F8" w:rsidP="00BD66F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D79F8" w:rsidRPr="00BD79F8" w:rsidRDefault="00BD79F8" w:rsidP="00BD66F8">
      <w:pPr>
        <w:spacing w:after="0" w:line="240" w:lineRule="auto"/>
        <w:jc w:val="center"/>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2017 год</w:t>
      </w:r>
    </w:p>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lastRenderedPageBreak/>
        <w:br w:type="textWrapping" w:clear="all"/>
      </w:r>
    </w:p>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 xml:space="preserve">Паспорт программы комплексного развития социальной инфраструктуры </w:t>
      </w:r>
      <w:r>
        <w:rPr>
          <w:rFonts w:ascii="Times New Roman" w:eastAsia="Times New Roman" w:hAnsi="Times New Roman" w:cs="Times New Roman"/>
          <w:b/>
          <w:bCs/>
          <w:sz w:val="27"/>
          <w:lang w:eastAsia="ru-RU"/>
        </w:rPr>
        <w:t>Щучинского</w:t>
      </w:r>
      <w:r w:rsidRPr="00BD79F8">
        <w:rPr>
          <w:rFonts w:ascii="Times New Roman" w:eastAsia="Times New Roman" w:hAnsi="Times New Roman" w:cs="Times New Roman"/>
          <w:b/>
          <w:bCs/>
          <w:sz w:val="27"/>
          <w:lang w:eastAsia="ru-RU"/>
        </w:rPr>
        <w:t xml:space="preserve"> сельского поселения Эртильского муниципального района Воронежской области на 2017-2025 г.</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 </w:t>
      </w:r>
      <w:r w:rsidRPr="00BD79F8">
        <w:rPr>
          <w:rFonts w:ascii="Times New Roman" w:eastAsia="Times New Roman" w:hAnsi="Times New Roman" w:cs="Times New Roman"/>
          <w:sz w:val="24"/>
          <w:szCs w:val="24"/>
          <w:lang w:eastAsia="ru-RU"/>
        </w:rPr>
        <w:t xml:space="preserve"> </w:t>
      </w:r>
    </w:p>
    <w:tbl>
      <w:tblPr>
        <w:tblW w:w="0" w:type="auto"/>
        <w:tblCellSpacing w:w="0" w:type="dxa"/>
        <w:tblCellMar>
          <w:left w:w="0" w:type="dxa"/>
          <w:right w:w="0" w:type="dxa"/>
        </w:tblCellMar>
        <w:tblLook w:val="04A0"/>
      </w:tblPr>
      <w:tblGrid>
        <w:gridCol w:w="3369"/>
        <w:gridCol w:w="5811"/>
      </w:tblGrid>
      <w:tr w:rsidR="00BD79F8" w:rsidRPr="00BD79F8" w:rsidTr="00BD79F8">
        <w:trPr>
          <w:tblCellSpacing w:w="0" w:type="dxa"/>
        </w:trPr>
        <w:tc>
          <w:tcPr>
            <w:tcW w:w="3369"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t>Наименование программы</w:t>
            </w:r>
          </w:p>
        </w:tc>
        <w:tc>
          <w:tcPr>
            <w:tcW w:w="5811"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Программа комплексного развития социальной инфраструктуры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Эртильского муниципального района Воронежской области на 2017-2025 г.</w:t>
            </w:r>
            <w:r w:rsidRPr="00BD79F8">
              <w:rPr>
                <w:rFonts w:ascii="Times New Roman" w:eastAsia="Times New Roman" w:hAnsi="Times New Roman" w:cs="Times New Roman"/>
                <w:sz w:val="24"/>
                <w:szCs w:val="24"/>
                <w:lang w:eastAsia="ru-RU"/>
              </w:rPr>
              <w:t xml:space="preserve"> </w:t>
            </w:r>
          </w:p>
          <w:p w:rsidR="00BD79F8" w:rsidRPr="00BD79F8"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t> </w:t>
            </w:r>
          </w:p>
        </w:tc>
      </w:tr>
      <w:tr w:rsidR="00BD79F8" w:rsidRPr="00BD79F8" w:rsidTr="00BD79F8">
        <w:trPr>
          <w:tblCellSpacing w:w="0" w:type="dxa"/>
        </w:trPr>
        <w:tc>
          <w:tcPr>
            <w:tcW w:w="3369"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t>Основание для разработки программы</w:t>
            </w:r>
          </w:p>
        </w:tc>
        <w:tc>
          <w:tcPr>
            <w:tcW w:w="5811"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-Федеральный Закон № 131-ФЗ от 06.10.2003 «Об общих принципах организации местного самоуправления в Российской Федерации»,</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Градостроительный кодекс РФ,</w:t>
            </w:r>
            <w:r w:rsidRPr="00BD79F8">
              <w:rPr>
                <w:rFonts w:ascii="Times New Roman" w:eastAsia="Times New Roman" w:hAnsi="Times New Roman" w:cs="Times New Roman"/>
                <w:sz w:val="24"/>
                <w:szCs w:val="24"/>
                <w:lang w:eastAsia="ru-RU"/>
              </w:rPr>
              <w:t xml:space="preserve"> </w:t>
            </w:r>
            <w:proofErr w:type="gramStart"/>
            <w:r w:rsidRPr="00BD79F8">
              <w:rPr>
                <w:rFonts w:ascii="Times New Roman" w:eastAsia="Times New Roman" w:hAnsi="Times New Roman" w:cs="Times New Roman"/>
                <w:sz w:val="27"/>
                <w:lang w:eastAsia="ru-RU"/>
              </w:rPr>
              <w:t>-П</w:t>
            </w:r>
            <w:proofErr w:type="gramEnd"/>
            <w:r w:rsidRPr="00BD79F8">
              <w:rPr>
                <w:rFonts w:ascii="Times New Roman" w:eastAsia="Times New Roman" w:hAnsi="Times New Roman" w:cs="Times New Roman"/>
                <w:sz w:val="27"/>
                <w:lang w:eastAsia="ru-RU"/>
              </w:rPr>
              <w:t xml:space="preserve">остановление Правительства Российской Федерации от 01 октября 2015 года №1050 «Об утверждении требований к программам комплексного развития социальной инфраструктуры поселений, городских округов»; -Генеральный план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Эртильского муниципального района Воронежской области;</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-Устав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Эртильского муниципального района Воронежской области.</w:t>
            </w:r>
            <w:r w:rsidRPr="00BD79F8">
              <w:rPr>
                <w:rFonts w:ascii="Times New Roman" w:eastAsia="Times New Roman" w:hAnsi="Times New Roman" w:cs="Times New Roman"/>
                <w:sz w:val="24"/>
                <w:szCs w:val="24"/>
                <w:lang w:eastAsia="ru-RU"/>
              </w:rPr>
              <w:t xml:space="preserve"> </w:t>
            </w:r>
          </w:p>
        </w:tc>
      </w:tr>
      <w:tr w:rsidR="00BD79F8" w:rsidRPr="00BD79F8" w:rsidTr="00BD79F8">
        <w:trPr>
          <w:tblCellSpacing w:w="0" w:type="dxa"/>
        </w:trPr>
        <w:tc>
          <w:tcPr>
            <w:tcW w:w="3369"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t>Наименование  заказчика программы, его местонахождение</w:t>
            </w:r>
          </w:p>
        </w:tc>
        <w:tc>
          <w:tcPr>
            <w:tcW w:w="5811"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66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Администрация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Эртильского муниципального района Воронежской области.</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3970</w:t>
            </w:r>
            <w:r w:rsidR="00BD66F8">
              <w:rPr>
                <w:rFonts w:ascii="Times New Roman" w:eastAsia="Times New Roman" w:hAnsi="Times New Roman" w:cs="Times New Roman"/>
                <w:sz w:val="27"/>
                <w:lang w:eastAsia="ru-RU"/>
              </w:rPr>
              <w:t>2</w:t>
            </w:r>
            <w:r w:rsidRPr="00BD79F8">
              <w:rPr>
                <w:rFonts w:ascii="Times New Roman" w:eastAsia="Times New Roman" w:hAnsi="Times New Roman" w:cs="Times New Roman"/>
                <w:sz w:val="27"/>
                <w:lang w:eastAsia="ru-RU"/>
              </w:rPr>
              <w:t xml:space="preserve">0, Воронежская область, Эртильский район, </w:t>
            </w:r>
            <w:r w:rsidR="00BD66F8">
              <w:rPr>
                <w:rFonts w:ascii="Times New Roman" w:eastAsia="Times New Roman" w:hAnsi="Times New Roman" w:cs="Times New Roman"/>
                <w:sz w:val="27"/>
                <w:lang w:eastAsia="ru-RU"/>
              </w:rPr>
              <w:t>с</w:t>
            </w:r>
            <w:proofErr w:type="gramStart"/>
            <w:r w:rsidR="00BD66F8">
              <w:rPr>
                <w:rFonts w:ascii="Times New Roman" w:eastAsia="Times New Roman" w:hAnsi="Times New Roman" w:cs="Times New Roman"/>
                <w:sz w:val="27"/>
                <w:lang w:eastAsia="ru-RU"/>
              </w:rPr>
              <w:t>.Щ</w:t>
            </w:r>
            <w:proofErr w:type="gramEnd"/>
            <w:r w:rsidR="00BD66F8">
              <w:rPr>
                <w:rFonts w:ascii="Times New Roman" w:eastAsia="Times New Roman" w:hAnsi="Times New Roman" w:cs="Times New Roman"/>
                <w:sz w:val="27"/>
                <w:lang w:eastAsia="ru-RU"/>
              </w:rPr>
              <w:t>учье ул.Ленина д.38</w:t>
            </w:r>
            <w:r w:rsidRPr="00BD79F8">
              <w:rPr>
                <w:rFonts w:ascii="Times New Roman" w:eastAsia="Times New Roman" w:hAnsi="Times New Roman" w:cs="Times New Roman"/>
                <w:sz w:val="27"/>
                <w:lang w:eastAsia="ru-RU"/>
              </w:rPr>
              <w:t>.</w:t>
            </w:r>
            <w:r w:rsidRPr="00BD79F8">
              <w:rPr>
                <w:rFonts w:ascii="Times New Roman" w:eastAsia="Times New Roman" w:hAnsi="Times New Roman" w:cs="Times New Roman"/>
                <w:sz w:val="24"/>
                <w:szCs w:val="24"/>
                <w:lang w:eastAsia="ru-RU"/>
              </w:rPr>
              <w:t xml:space="preserve"> </w:t>
            </w:r>
          </w:p>
        </w:tc>
      </w:tr>
      <w:tr w:rsidR="00BD79F8" w:rsidRPr="00BD79F8" w:rsidTr="00BD79F8">
        <w:trPr>
          <w:tblCellSpacing w:w="0" w:type="dxa"/>
        </w:trPr>
        <w:tc>
          <w:tcPr>
            <w:tcW w:w="3369"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t>Наименование разработчика программы, его местонахождение</w:t>
            </w:r>
          </w:p>
        </w:tc>
        <w:tc>
          <w:tcPr>
            <w:tcW w:w="5811"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66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Администрация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Эртильского муниципального района Воронежской области.</w:t>
            </w:r>
            <w:r w:rsidRPr="00BD79F8">
              <w:rPr>
                <w:rFonts w:ascii="Times New Roman" w:eastAsia="Times New Roman" w:hAnsi="Times New Roman" w:cs="Times New Roman"/>
                <w:sz w:val="24"/>
                <w:szCs w:val="24"/>
                <w:lang w:eastAsia="ru-RU"/>
              </w:rPr>
              <w:t xml:space="preserve"> </w:t>
            </w:r>
            <w:r w:rsidR="00BD66F8" w:rsidRPr="00BD79F8">
              <w:rPr>
                <w:rFonts w:ascii="Times New Roman" w:eastAsia="Times New Roman" w:hAnsi="Times New Roman" w:cs="Times New Roman"/>
                <w:sz w:val="27"/>
                <w:lang w:eastAsia="ru-RU"/>
              </w:rPr>
              <w:t>3970</w:t>
            </w:r>
            <w:r w:rsidR="00BD66F8">
              <w:rPr>
                <w:rFonts w:ascii="Times New Roman" w:eastAsia="Times New Roman" w:hAnsi="Times New Roman" w:cs="Times New Roman"/>
                <w:sz w:val="27"/>
                <w:lang w:eastAsia="ru-RU"/>
              </w:rPr>
              <w:t>2</w:t>
            </w:r>
            <w:r w:rsidR="00BD66F8" w:rsidRPr="00BD79F8">
              <w:rPr>
                <w:rFonts w:ascii="Times New Roman" w:eastAsia="Times New Roman" w:hAnsi="Times New Roman" w:cs="Times New Roman"/>
                <w:sz w:val="27"/>
                <w:lang w:eastAsia="ru-RU"/>
              </w:rPr>
              <w:t xml:space="preserve">0, Воронежская область, Эртильский район, </w:t>
            </w:r>
            <w:r w:rsidR="00BD66F8">
              <w:rPr>
                <w:rFonts w:ascii="Times New Roman" w:eastAsia="Times New Roman" w:hAnsi="Times New Roman" w:cs="Times New Roman"/>
                <w:sz w:val="27"/>
                <w:lang w:eastAsia="ru-RU"/>
              </w:rPr>
              <w:t>с</w:t>
            </w:r>
            <w:proofErr w:type="gramStart"/>
            <w:r w:rsidR="00BD66F8">
              <w:rPr>
                <w:rFonts w:ascii="Times New Roman" w:eastAsia="Times New Roman" w:hAnsi="Times New Roman" w:cs="Times New Roman"/>
                <w:sz w:val="27"/>
                <w:lang w:eastAsia="ru-RU"/>
              </w:rPr>
              <w:t>.Щ</w:t>
            </w:r>
            <w:proofErr w:type="gramEnd"/>
            <w:r w:rsidR="00BD66F8">
              <w:rPr>
                <w:rFonts w:ascii="Times New Roman" w:eastAsia="Times New Roman" w:hAnsi="Times New Roman" w:cs="Times New Roman"/>
                <w:sz w:val="27"/>
                <w:lang w:eastAsia="ru-RU"/>
              </w:rPr>
              <w:t>учье ул.Ленина д.38</w:t>
            </w:r>
            <w:r w:rsidR="00BD66F8" w:rsidRPr="00BD79F8">
              <w:rPr>
                <w:rFonts w:ascii="Times New Roman" w:eastAsia="Times New Roman" w:hAnsi="Times New Roman" w:cs="Times New Roman"/>
                <w:sz w:val="27"/>
                <w:lang w:eastAsia="ru-RU"/>
              </w:rPr>
              <w:t>.</w:t>
            </w:r>
            <w:r w:rsidRPr="00BD79F8">
              <w:rPr>
                <w:rFonts w:ascii="Times New Roman" w:eastAsia="Times New Roman" w:hAnsi="Times New Roman" w:cs="Times New Roman"/>
                <w:sz w:val="24"/>
                <w:szCs w:val="24"/>
                <w:lang w:eastAsia="ru-RU"/>
              </w:rPr>
              <w:t xml:space="preserve"> </w:t>
            </w:r>
          </w:p>
        </w:tc>
      </w:tr>
      <w:tr w:rsidR="00BD79F8" w:rsidRPr="00BD79F8" w:rsidTr="00BD79F8">
        <w:trPr>
          <w:tblCellSpacing w:w="0" w:type="dxa"/>
        </w:trPr>
        <w:tc>
          <w:tcPr>
            <w:tcW w:w="3369"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t>Цель программы</w:t>
            </w:r>
          </w:p>
        </w:tc>
        <w:tc>
          <w:tcPr>
            <w:tcW w:w="5811"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Достижение расчетного уровня обеспеченности населения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услугами в области культуры, образования и спорта</w:t>
            </w:r>
            <w:r w:rsidRPr="00BD79F8">
              <w:rPr>
                <w:rFonts w:ascii="Times New Roman" w:eastAsia="Times New Roman" w:hAnsi="Times New Roman" w:cs="Times New Roman"/>
                <w:sz w:val="24"/>
                <w:szCs w:val="24"/>
                <w:lang w:eastAsia="ru-RU"/>
              </w:rPr>
              <w:t xml:space="preserve"> </w:t>
            </w:r>
          </w:p>
        </w:tc>
      </w:tr>
      <w:tr w:rsidR="00BD79F8" w:rsidRPr="00BD79F8" w:rsidTr="00BD79F8">
        <w:trPr>
          <w:tblCellSpacing w:w="0" w:type="dxa"/>
        </w:trPr>
        <w:tc>
          <w:tcPr>
            <w:tcW w:w="3369"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t>Задачи программы</w:t>
            </w:r>
          </w:p>
        </w:tc>
        <w:tc>
          <w:tcPr>
            <w:tcW w:w="5811"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Обеспечить безопасность, качество и эффективность использования населением объектов социальной инфраструктуры.</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Обеспечить доступность объектов социальной инфраструктуры поселения.</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Повысить эффективность функционирования действующей социальной инфраструктуры.</w:t>
            </w:r>
            <w:r w:rsidRPr="00BD79F8">
              <w:rPr>
                <w:rFonts w:ascii="Times New Roman" w:eastAsia="Times New Roman" w:hAnsi="Times New Roman" w:cs="Times New Roman"/>
                <w:sz w:val="24"/>
                <w:szCs w:val="24"/>
                <w:lang w:eastAsia="ru-RU"/>
              </w:rPr>
              <w:t xml:space="preserve"> </w:t>
            </w:r>
          </w:p>
        </w:tc>
      </w:tr>
      <w:tr w:rsidR="00BD79F8" w:rsidRPr="00BD79F8" w:rsidTr="00BD79F8">
        <w:trPr>
          <w:tblCellSpacing w:w="0" w:type="dxa"/>
        </w:trPr>
        <w:tc>
          <w:tcPr>
            <w:tcW w:w="3369"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t xml:space="preserve">Целевые показатели </w:t>
            </w:r>
            <w:r w:rsidRPr="00BD79F8">
              <w:rPr>
                <w:rFonts w:ascii="Times New Roman" w:eastAsia="Times New Roman" w:hAnsi="Times New Roman" w:cs="Times New Roman"/>
                <w:sz w:val="27"/>
                <w:szCs w:val="27"/>
                <w:lang w:eastAsia="ru-RU"/>
              </w:rPr>
              <w:lastRenderedPageBreak/>
              <w:t>(индикаторы) обеспеченности населения объектами социальной инфраструктуры</w:t>
            </w:r>
          </w:p>
        </w:tc>
        <w:tc>
          <w:tcPr>
            <w:tcW w:w="5811"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lastRenderedPageBreak/>
              <w:t xml:space="preserve">Уровень обеспеченности населения объектами </w:t>
            </w:r>
            <w:r w:rsidRPr="00BD79F8">
              <w:rPr>
                <w:rFonts w:ascii="Times New Roman" w:eastAsia="Times New Roman" w:hAnsi="Times New Roman" w:cs="Times New Roman"/>
                <w:sz w:val="27"/>
                <w:lang w:eastAsia="ru-RU"/>
              </w:rPr>
              <w:lastRenderedPageBreak/>
              <w:t>образования и культуры.</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Уровень доступности объектов физической культуры и массового спорта и культуры для всех категорий граждан вне зависимости от местожительства, социального статуса, имущественного положения и состояния здоровья.</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pacing w:val="2"/>
                <w:sz w:val="27"/>
                <w:lang w:eastAsia="ru-RU"/>
              </w:rPr>
              <w:t>Доля объектов культурного наследия, находящихся в удовлетворительном состоянии, в общем количестве объектов культурного наследия регионального и местного значения.</w:t>
            </w:r>
            <w:r w:rsidRPr="00BD79F8">
              <w:rPr>
                <w:rFonts w:ascii="Times New Roman" w:eastAsia="Times New Roman" w:hAnsi="Times New Roman" w:cs="Times New Roman"/>
                <w:sz w:val="24"/>
                <w:szCs w:val="24"/>
                <w:lang w:eastAsia="ru-RU"/>
              </w:rPr>
              <w:t xml:space="preserve"> </w:t>
            </w:r>
          </w:p>
        </w:tc>
      </w:tr>
      <w:tr w:rsidR="00BD79F8" w:rsidRPr="00BD79F8" w:rsidTr="00BD79F8">
        <w:trPr>
          <w:tblCellSpacing w:w="0" w:type="dxa"/>
        </w:trPr>
        <w:tc>
          <w:tcPr>
            <w:tcW w:w="3369"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lastRenderedPageBreak/>
              <w:t>Укрупненное</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описание</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запланированных</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мероприятий</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(инвестиционных</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проектов) по</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проектированию,</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строительству,</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реконструкции</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объектов социальной</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инфраструктуры</w:t>
            </w:r>
            <w:r w:rsidRPr="00BD79F8">
              <w:rPr>
                <w:rFonts w:ascii="Times New Roman" w:eastAsia="Times New Roman" w:hAnsi="Times New Roman" w:cs="Times New Roman"/>
                <w:sz w:val="24"/>
                <w:szCs w:val="24"/>
                <w:lang w:eastAsia="ru-RU"/>
              </w:rPr>
              <w:t xml:space="preserve"> </w:t>
            </w:r>
          </w:p>
        </w:tc>
        <w:tc>
          <w:tcPr>
            <w:tcW w:w="5811"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Поддержание в работоспособном состоянии объектов культуры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Поддержание в работоспособном состоянии объектов библиотечного обслуживания населения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Поддержание в работоспособном состоянии объектов физической культуры и спорта сельского поселения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w:t>
            </w:r>
            <w:r w:rsidRPr="00BD79F8">
              <w:rPr>
                <w:rFonts w:ascii="Times New Roman" w:eastAsia="Times New Roman" w:hAnsi="Times New Roman" w:cs="Times New Roman"/>
                <w:sz w:val="24"/>
                <w:szCs w:val="24"/>
                <w:lang w:eastAsia="ru-RU"/>
              </w:rPr>
              <w:t xml:space="preserve"> </w:t>
            </w:r>
          </w:p>
        </w:tc>
      </w:tr>
      <w:tr w:rsidR="00BD79F8" w:rsidRPr="00BD79F8" w:rsidTr="00BD79F8">
        <w:trPr>
          <w:tblCellSpacing w:w="0" w:type="dxa"/>
        </w:trPr>
        <w:tc>
          <w:tcPr>
            <w:tcW w:w="3369"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Сроки и этапы реализации программы</w:t>
            </w:r>
            <w:r w:rsidRPr="00BD79F8">
              <w:rPr>
                <w:rFonts w:ascii="Times New Roman" w:eastAsia="Times New Roman" w:hAnsi="Times New Roman" w:cs="Times New Roman"/>
                <w:sz w:val="24"/>
                <w:szCs w:val="24"/>
                <w:lang w:eastAsia="ru-RU"/>
              </w:rPr>
              <w:t xml:space="preserve"> </w:t>
            </w:r>
          </w:p>
        </w:tc>
        <w:tc>
          <w:tcPr>
            <w:tcW w:w="5811"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t>2017-2025 годы</w:t>
            </w:r>
          </w:p>
        </w:tc>
      </w:tr>
      <w:tr w:rsidR="00BD79F8" w:rsidRPr="00BD79F8" w:rsidTr="00BD79F8">
        <w:trPr>
          <w:tblCellSpacing w:w="0" w:type="dxa"/>
        </w:trPr>
        <w:tc>
          <w:tcPr>
            <w:tcW w:w="3369"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Объемы и источники финансирования программы</w:t>
            </w:r>
            <w:r w:rsidRPr="00BD79F8">
              <w:rPr>
                <w:rFonts w:ascii="Times New Roman" w:eastAsia="Times New Roman" w:hAnsi="Times New Roman" w:cs="Times New Roman"/>
                <w:sz w:val="24"/>
                <w:szCs w:val="24"/>
                <w:lang w:eastAsia="ru-RU"/>
              </w:rPr>
              <w:t xml:space="preserve"> </w:t>
            </w:r>
          </w:p>
        </w:tc>
        <w:tc>
          <w:tcPr>
            <w:tcW w:w="5811"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Объем финансирования Программы в 2017 – 2025 </w:t>
            </w:r>
            <w:r w:rsidRPr="00BD79F8">
              <w:rPr>
                <w:rFonts w:ascii="Times New Roman" w:eastAsia="Times New Roman" w:hAnsi="Times New Roman" w:cs="Times New Roman"/>
                <w:spacing w:val="-1"/>
                <w:sz w:val="27"/>
                <w:lang w:eastAsia="ru-RU"/>
              </w:rPr>
              <w:t xml:space="preserve">годах </w:t>
            </w:r>
            <w:r w:rsidRPr="00C76480">
              <w:rPr>
                <w:rFonts w:ascii="Times New Roman" w:eastAsia="Times New Roman" w:hAnsi="Times New Roman" w:cs="Times New Roman"/>
                <w:sz w:val="27"/>
                <w:lang w:eastAsia="ru-RU"/>
              </w:rPr>
              <w:t>составит 990 тыс. рублей, в том числе по годам:</w:t>
            </w:r>
            <w:r w:rsidRPr="00C76480">
              <w:rPr>
                <w:rFonts w:ascii="Times New Roman" w:eastAsia="Times New Roman" w:hAnsi="Times New Roman" w:cs="Times New Roman"/>
                <w:sz w:val="24"/>
                <w:szCs w:val="24"/>
                <w:lang w:eastAsia="ru-RU"/>
              </w:rPr>
              <w:t xml:space="preserve"> </w:t>
            </w:r>
            <w:r w:rsidRPr="00C76480">
              <w:rPr>
                <w:rFonts w:ascii="Times New Roman" w:eastAsia="Times New Roman" w:hAnsi="Times New Roman" w:cs="Times New Roman"/>
                <w:sz w:val="27"/>
                <w:lang w:eastAsia="ru-RU"/>
              </w:rPr>
              <w:t>2017 – 0;</w:t>
            </w:r>
            <w:r w:rsidRPr="00C76480">
              <w:rPr>
                <w:rFonts w:ascii="Times New Roman" w:eastAsia="Times New Roman" w:hAnsi="Times New Roman" w:cs="Times New Roman"/>
                <w:sz w:val="24"/>
                <w:szCs w:val="24"/>
                <w:lang w:eastAsia="ru-RU"/>
              </w:rPr>
              <w:t xml:space="preserve"> </w:t>
            </w:r>
            <w:r w:rsidRPr="00C76480">
              <w:rPr>
                <w:rFonts w:ascii="Times New Roman" w:eastAsia="Times New Roman" w:hAnsi="Times New Roman" w:cs="Times New Roman"/>
                <w:sz w:val="27"/>
                <w:lang w:eastAsia="ru-RU"/>
              </w:rPr>
              <w:t>2018 – 110;</w:t>
            </w:r>
            <w:r w:rsidRPr="00C76480">
              <w:rPr>
                <w:rFonts w:ascii="Times New Roman" w:eastAsia="Times New Roman" w:hAnsi="Times New Roman" w:cs="Times New Roman"/>
                <w:sz w:val="24"/>
                <w:szCs w:val="24"/>
                <w:lang w:eastAsia="ru-RU"/>
              </w:rPr>
              <w:t xml:space="preserve"> </w:t>
            </w:r>
            <w:r w:rsidRPr="00C76480">
              <w:rPr>
                <w:rFonts w:ascii="Times New Roman" w:eastAsia="Times New Roman" w:hAnsi="Times New Roman" w:cs="Times New Roman"/>
                <w:sz w:val="27"/>
                <w:lang w:eastAsia="ru-RU"/>
              </w:rPr>
              <w:t>2019 – 115;</w:t>
            </w:r>
            <w:r w:rsidRPr="00C76480">
              <w:rPr>
                <w:rFonts w:ascii="Times New Roman" w:eastAsia="Times New Roman" w:hAnsi="Times New Roman" w:cs="Times New Roman"/>
                <w:sz w:val="24"/>
                <w:szCs w:val="24"/>
                <w:lang w:eastAsia="ru-RU"/>
              </w:rPr>
              <w:t xml:space="preserve"> </w:t>
            </w:r>
            <w:r w:rsidRPr="00C76480">
              <w:rPr>
                <w:rFonts w:ascii="Times New Roman" w:eastAsia="Times New Roman" w:hAnsi="Times New Roman" w:cs="Times New Roman"/>
                <w:sz w:val="27"/>
                <w:lang w:eastAsia="ru-RU"/>
              </w:rPr>
              <w:t>2020 – 120;</w:t>
            </w:r>
            <w:r w:rsidRPr="00C76480">
              <w:rPr>
                <w:rFonts w:ascii="Times New Roman" w:eastAsia="Times New Roman" w:hAnsi="Times New Roman" w:cs="Times New Roman"/>
                <w:sz w:val="24"/>
                <w:szCs w:val="24"/>
                <w:lang w:eastAsia="ru-RU"/>
              </w:rPr>
              <w:t xml:space="preserve"> </w:t>
            </w:r>
            <w:r w:rsidRPr="00C76480">
              <w:rPr>
                <w:rFonts w:ascii="Times New Roman" w:eastAsia="Times New Roman" w:hAnsi="Times New Roman" w:cs="Times New Roman"/>
                <w:sz w:val="27"/>
                <w:lang w:eastAsia="ru-RU"/>
              </w:rPr>
              <w:t>2021 – 125;</w:t>
            </w:r>
            <w:r w:rsidRPr="00C76480">
              <w:rPr>
                <w:rFonts w:ascii="Times New Roman" w:eastAsia="Times New Roman" w:hAnsi="Times New Roman" w:cs="Times New Roman"/>
                <w:sz w:val="24"/>
                <w:szCs w:val="24"/>
                <w:lang w:eastAsia="ru-RU"/>
              </w:rPr>
              <w:t xml:space="preserve"> </w:t>
            </w:r>
            <w:r w:rsidRPr="00C76480">
              <w:rPr>
                <w:rFonts w:ascii="Times New Roman" w:eastAsia="Times New Roman" w:hAnsi="Times New Roman" w:cs="Times New Roman"/>
                <w:sz w:val="27"/>
                <w:lang w:eastAsia="ru-RU"/>
              </w:rPr>
              <w:t>2022 – 130;</w:t>
            </w:r>
            <w:r w:rsidRPr="00C76480">
              <w:rPr>
                <w:rFonts w:ascii="Times New Roman" w:eastAsia="Times New Roman" w:hAnsi="Times New Roman" w:cs="Times New Roman"/>
                <w:sz w:val="24"/>
                <w:szCs w:val="24"/>
                <w:lang w:eastAsia="ru-RU"/>
              </w:rPr>
              <w:t xml:space="preserve"> </w:t>
            </w:r>
            <w:r w:rsidRPr="00C76480">
              <w:rPr>
                <w:rFonts w:ascii="Times New Roman" w:eastAsia="Times New Roman" w:hAnsi="Times New Roman" w:cs="Times New Roman"/>
                <w:sz w:val="27"/>
                <w:lang w:eastAsia="ru-RU"/>
              </w:rPr>
              <w:t>2023 – 130;</w:t>
            </w:r>
            <w:r w:rsidRPr="00C76480">
              <w:rPr>
                <w:rFonts w:ascii="Times New Roman" w:eastAsia="Times New Roman" w:hAnsi="Times New Roman" w:cs="Times New Roman"/>
                <w:sz w:val="24"/>
                <w:szCs w:val="24"/>
                <w:lang w:eastAsia="ru-RU"/>
              </w:rPr>
              <w:t xml:space="preserve"> </w:t>
            </w:r>
            <w:r w:rsidRPr="00C76480">
              <w:rPr>
                <w:rFonts w:ascii="Times New Roman" w:eastAsia="Times New Roman" w:hAnsi="Times New Roman" w:cs="Times New Roman"/>
                <w:sz w:val="27"/>
                <w:lang w:eastAsia="ru-RU"/>
              </w:rPr>
              <w:t>2024 – 130;</w:t>
            </w:r>
            <w:r w:rsidRPr="00C76480">
              <w:rPr>
                <w:rFonts w:ascii="Times New Roman" w:eastAsia="Times New Roman" w:hAnsi="Times New Roman" w:cs="Times New Roman"/>
                <w:sz w:val="24"/>
                <w:szCs w:val="24"/>
                <w:lang w:eastAsia="ru-RU"/>
              </w:rPr>
              <w:t xml:space="preserve"> </w:t>
            </w:r>
            <w:r w:rsidRPr="00C76480">
              <w:rPr>
                <w:rFonts w:ascii="Times New Roman" w:eastAsia="Times New Roman" w:hAnsi="Times New Roman" w:cs="Times New Roman"/>
                <w:sz w:val="27"/>
                <w:lang w:eastAsia="ru-RU"/>
              </w:rPr>
              <w:t>2025 – 130;</w:t>
            </w:r>
            <w:r w:rsidRPr="00C76480">
              <w:rPr>
                <w:rFonts w:ascii="Times New Roman" w:eastAsia="Times New Roman" w:hAnsi="Times New Roman" w:cs="Times New Roman"/>
                <w:sz w:val="24"/>
                <w:szCs w:val="24"/>
                <w:lang w:eastAsia="ru-RU"/>
              </w:rPr>
              <w:t xml:space="preserve"> </w:t>
            </w:r>
            <w:proofErr w:type="gramStart"/>
            <w:r w:rsidRPr="00C76480">
              <w:rPr>
                <w:rFonts w:ascii="Times New Roman" w:eastAsia="Times New Roman" w:hAnsi="Times New Roman" w:cs="Times New Roman"/>
                <w:sz w:val="27"/>
                <w:lang w:eastAsia="ru-RU"/>
              </w:rPr>
              <w:t>из них:</w:t>
            </w:r>
            <w:r w:rsidRPr="00BD79F8">
              <w:rPr>
                <w:rFonts w:ascii="Times New Roman" w:eastAsia="Times New Roman" w:hAnsi="Times New Roman" w:cs="Times New Roman"/>
                <w:sz w:val="27"/>
                <w:lang w:eastAsia="ru-RU"/>
              </w:rPr>
              <w:t xml:space="preserve"> федеральный бюджет –0,00тыс. руб.</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областной бюджет – 0,0 тыс. руб.</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местный бюджет – 990 тыс. руб.</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внебюджетные источники – 0,00 тыс. руб.</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Объемы финансирования мероприятий </w:t>
            </w:r>
            <w:r w:rsidRPr="00BD79F8">
              <w:rPr>
                <w:rFonts w:ascii="Times New Roman" w:eastAsia="Times New Roman" w:hAnsi="Times New Roman" w:cs="Times New Roman"/>
                <w:spacing w:val="-1"/>
                <w:sz w:val="27"/>
                <w:lang w:eastAsia="ru-RU"/>
              </w:rPr>
              <w:t xml:space="preserve">Программы ежегодно подлежат уточнению </w:t>
            </w:r>
            <w:r w:rsidRPr="00BD79F8">
              <w:rPr>
                <w:rFonts w:ascii="Times New Roman" w:eastAsia="Times New Roman" w:hAnsi="Times New Roman" w:cs="Times New Roman"/>
                <w:sz w:val="27"/>
                <w:lang w:eastAsia="ru-RU"/>
              </w:rPr>
              <w:t>при формировании бюджета на очередной финансовый год и плановый период.</w:t>
            </w:r>
            <w:r w:rsidRPr="00BD79F8">
              <w:rPr>
                <w:rFonts w:ascii="Times New Roman" w:eastAsia="Times New Roman" w:hAnsi="Times New Roman" w:cs="Times New Roman"/>
                <w:sz w:val="24"/>
                <w:szCs w:val="24"/>
                <w:lang w:eastAsia="ru-RU"/>
              </w:rPr>
              <w:t xml:space="preserve"> </w:t>
            </w:r>
            <w:proofErr w:type="gramEnd"/>
          </w:p>
        </w:tc>
      </w:tr>
      <w:tr w:rsidR="00BD79F8" w:rsidRPr="00BD79F8" w:rsidTr="00BD79F8">
        <w:trPr>
          <w:tblCellSpacing w:w="0" w:type="dxa"/>
        </w:trPr>
        <w:tc>
          <w:tcPr>
            <w:tcW w:w="3369"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Ожидаемые результаты реализации программы</w:t>
            </w:r>
            <w:r w:rsidRPr="00BD79F8">
              <w:rPr>
                <w:rFonts w:ascii="Times New Roman" w:eastAsia="Times New Roman" w:hAnsi="Times New Roman" w:cs="Times New Roman"/>
                <w:sz w:val="24"/>
                <w:szCs w:val="24"/>
                <w:lang w:eastAsia="ru-RU"/>
              </w:rPr>
              <w:t xml:space="preserve"> </w:t>
            </w:r>
          </w:p>
        </w:tc>
        <w:tc>
          <w:tcPr>
            <w:tcW w:w="5811"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t>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w:t>
            </w:r>
          </w:p>
        </w:tc>
      </w:tr>
    </w:tbl>
    <w:p w:rsidR="00E239EC" w:rsidRDefault="00BD79F8" w:rsidP="00BD79F8">
      <w:pPr>
        <w:spacing w:after="0" w:line="240" w:lineRule="auto"/>
        <w:rPr>
          <w:rFonts w:ascii="Times New Roman" w:eastAsia="Times New Roman" w:hAnsi="Times New Roman" w:cs="Times New Roman"/>
          <w:b/>
          <w:bCs/>
          <w:sz w:val="27"/>
          <w:lang w:eastAsia="ru-RU"/>
        </w:rPr>
      </w:pPr>
      <w:r w:rsidRPr="00BD79F8">
        <w:rPr>
          <w:rFonts w:ascii="Times New Roman" w:eastAsia="Times New Roman" w:hAnsi="Times New Roman" w:cs="Times New Roman"/>
          <w:b/>
          <w:bCs/>
          <w:sz w:val="27"/>
          <w:lang w:eastAsia="ru-RU"/>
        </w:rPr>
        <w:t> </w:t>
      </w:r>
    </w:p>
    <w:p w:rsidR="00E239EC"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Раздел 1. Характеристика существующего состояния социальной инфраструктуры</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 </w:t>
      </w:r>
      <w:r w:rsidRPr="00BD79F8">
        <w:rPr>
          <w:rFonts w:ascii="Times New Roman" w:eastAsia="Times New Roman" w:hAnsi="Times New Roman" w:cs="Times New Roman"/>
          <w:sz w:val="24"/>
          <w:szCs w:val="24"/>
          <w:lang w:eastAsia="ru-RU"/>
        </w:rPr>
        <w:t xml:space="preserve"> </w:t>
      </w:r>
    </w:p>
    <w:p w:rsidR="00E239EC" w:rsidRDefault="00BD79F8" w:rsidP="00BD79F8">
      <w:pPr>
        <w:spacing w:after="0" w:line="240" w:lineRule="auto"/>
        <w:rPr>
          <w:rFonts w:ascii="Times New Roman" w:eastAsia="Times New Roman" w:hAnsi="Times New Roman" w:cs="Times New Roman"/>
          <w:sz w:val="27"/>
          <w:lang w:eastAsia="ru-RU"/>
        </w:rPr>
      </w:pPr>
      <w:r w:rsidRPr="00BD79F8">
        <w:rPr>
          <w:rFonts w:ascii="Times New Roman" w:eastAsia="Times New Roman" w:hAnsi="Times New Roman" w:cs="Times New Roman"/>
          <w:b/>
          <w:bCs/>
          <w:spacing w:val="-11"/>
          <w:sz w:val="27"/>
          <w:lang w:eastAsia="ru-RU"/>
        </w:rPr>
        <w:t>1.1. С</w:t>
      </w:r>
      <w:r w:rsidRPr="00BD79F8">
        <w:rPr>
          <w:rFonts w:ascii="Times New Roman" w:eastAsia="Times New Roman" w:hAnsi="Times New Roman" w:cs="Times New Roman"/>
          <w:b/>
          <w:bCs/>
          <w:sz w:val="27"/>
          <w:lang w:eastAsia="ru-RU"/>
        </w:rPr>
        <w:t>оциально-экономическое состояние поселения, сведения о градостроительной деятельности</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w:t>
      </w:r>
    </w:p>
    <w:p w:rsidR="00E239EC" w:rsidRPr="00C76480" w:rsidRDefault="00BD79F8" w:rsidP="00E239EC">
      <w:pPr>
        <w:spacing w:after="0" w:line="240" w:lineRule="auto"/>
        <w:ind w:right="-1"/>
        <w:rPr>
          <w:rFonts w:ascii="Times New Roman" w:eastAsia="Times New Roman" w:hAnsi="Times New Roman" w:cs="Times New Roman"/>
          <w:sz w:val="28"/>
          <w:szCs w:val="28"/>
          <w:lang w:eastAsia="ru-RU"/>
        </w:rPr>
      </w:pPr>
      <w:r w:rsidRPr="00C76480">
        <w:rPr>
          <w:rFonts w:ascii="Times New Roman" w:eastAsia="Times New Roman" w:hAnsi="Times New Roman" w:cs="Times New Roman"/>
          <w:sz w:val="28"/>
          <w:szCs w:val="28"/>
          <w:lang w:eastAsia="ru-RU"/>
        </w:rPr>
        <w:t xml:space="preserve"> </w:t>
      </w:r>
      <w:r w:rsidR="00E239EC" w:rsidRPr="00C76480">
        <w:rPr>
          <w:rFonts w:ascii="Times New Roman" w:eastAsia="Calibri" w:hAnsi="Times New Roman" w:cs="Times New Roman"/>
          <w:sz w:val="28"/>
          <w:szCs w:val="28"/>
        </w:rPr>
        <w:t xml:space="preserve">Территория Щучинского сельского поселения </w:t>
      </w:r>
      <w:r w:rsidR="00E239EC" w:rsidRPr="00C76480">
        <w:rPr>
          <w:rFonts w:ascii="Times New Roman" w:hAnsi="Times New Roman" w:cs="Times New Roman"/>
          <w:sz w:val="28"/>
          <w:szCs w:val="28"/>
        </w:rPr>
        <w:t xml:space="preserve"> </w:t>
      </w:r>
      <w:r w:rsidR="00E239EC" w:rsidRPr="00C76480">
        <w:rPr>
          <w:rFonts w:ascii="Times New Roman" w:eastAsia="Calibri" w:hAnsi="Times New Roman" w:cs="Times New Roman"/>
          <w:sz w:val="28"/>
          <w:szCs w:val="28"/>
        </w:rPr>
        <w:t xml:space="preserve">расположена в западной части Эртильского района Воронежской области. Она граничит со следующими сельскими поселениями Эртильского района: на востоке – </w:t>
      </w:r>
      <w:proofErr w:type="spellStart"/>
      <w:r w:rsidR="00E239EC" w:rsidRPr="00C76480">
        <w:rPr>
          <w:rFonts w:ascii="Times New Roman" w:eastAsia="Calibri" w:hAnsi="Times New Roman" w:cs="Times New Roman"/>
          <w:sz w:val="28"/>
          <w:szCs w:val="28"/>
        </w:rPr>
        <w:t>Щучинско-Песковское</w:t>
      </w:r>
      <w:proofErr w:type="spellEnd"/>
      <w:r w:rsidR="00E239EC" w:rsidRPr="00C76480">
        <w:rPr>
          <w:rFonts w:ascii="Times New Roman" w:eastAsia="Calibri" w:hAnsi="Times New Roman" w:cs="Times New Roman"/>
          <w:sz w:val="28"/>
          <w:szCs w:val="28"/>
        </w:rPr>
        <w:t xml:space="preserve"> и </w:t>
      </w:r>
      <w:proofErr w:type="spellStart"/>
      <w:r w:rsidR="00E239EC" w:rsidRPr="00C76480">
        <w:rPr>
          <w:rFonts w:ascii="Times New Roman" w:eastAsia="Calibri" w:hAnsi="Times New Roman" w:cs="Times New Roman"/>
          <w:sz w:val="28"/>
          <w:szCs w:val="28"/>
        </w:rPr>
        <w:t>Ячейское</w:t>
      </w:r>
      <w:proofErr w:type="spellEnd"/>
      <w:r w:rsidR="00E239EC" w:rsidRPr="00C76480">
        <w:rPr>
          <w:rFonts w:ascii="Times New Roman" w:eastAsia="Calibri" w:hAnsi="Times New Roman" w:cs="Times New Roman"/>
          <w:sz w:val="28"/>
          <w:szCs w:val="28"/>
        </w:rPr>
        <w:t xml:space="preserve">, на севере – </w:t>
      </w:r>
      <w:proofErr w:type="spellStart"/>
      <w:r w:rsidR="00E239EC" w:rsidRPr="00C76480">
        <w:rPr>
          <w:rFonts w:ascii="Times New Roman" w:eastAsia="Calibri" w:hAnsi="Times New Roman" w:cs="Times New Roman"/>
          <w:sz w:val="28"/>
          <w:szCs w:val="28"/>
        </w:rPr>
        <w:t>Самовецкое</w:t>
      </w:r>
      <w:proofErr w:type="spellEnd"/>
      <w:r w:rsidR="00E239EC" w:rsidRPr="00C76480">
        <w:rPr>
          <w:rFonts w:ascii="Times New Roman" w:eastAsia="Calibri" w:hAnsi="Times New Roman" w:cs="Times New Roman"/>
          <w:sz w:val="28"/>
          <w:szCs w:val="28"/>
        </w:rPr>
        <w:t xml:space="preserve"> и </w:t>
      </w:r>
      <w:proofErr w:type="spellStart"/>
      <w:r w:rsidR="00E239EC" w:rsidRPr="00C76480">
        <w:rPr>
          <w:rFonts w:ascii="Times New Roman" w:eastAsia="Calibri" w:hAnsi="Times New Roman" w:cs="Times New Roman"/>
          <w:sz w:val="28"/>
          <w:szCs w:val="28"/>
        </w:rPr>
        <w:t>Битюг-</w:t>
      </w:r>
      <w:r w:rsidR="00E239EC" w:rsidRPr="00C76480">
        <w:rPr>
          <w:rFonts w:ascii="Times New Roman" w:eastAsia="Calibri" w:hAnsi="Times New Roman" w:cs="Times New Roman"/>
          <w:sz w:val="28"/>
          <w:szCs w:val="28"/>
        </w:rPr>
        <w:lastRenderedPageBreak/>
        <w:t>Матреновское</w:t>
      </w:r>
      <w:proofErr w:type="spellEnd"/>
      <w:r w:rsidR="00E239EC" w:rsidRPr="00C76480">
        <w:rPr>
          <w:rFonts w:ascii="Times New Roman" w:eastAsia="Calibri" w:hAnsi="Times New Roman" w:cs="Times New Roman"/>
          <w:sz w:val="28"/>
          <w:szCs w:val="28"/>
        </w:rPr>
        <w:t xml:space="preserve">. На юго-западе поселение граничит с Панинским, а на западе – с </w:t>
      </w:r>
      <w:proofErr w:type="spellStart"/>
      <w:r w:rsidR="00E239EC" w:rsidRPr="00C76480">
        <w:rPr>
          <w:rFonts w:ascii="Times New Roman" w:eastAsia="Calibri" w:hAnsi="Times New Roman" w:cs="Times New Roman"/>
          <w:sz w:val="28"/>
          <w:szCs w:val="28"/>
        </w:rPr>
        <w:t>Верхнехавским</w:t>
      </w:r>
      <w:proofErr w:type="spellEnd"/>
      <w:r w:rsidR="00E239EC" w:rsidRPr="00C76480">
        <w:rPr>
          <w:rFonts w:ascii="Times New Roman" w:eastAsia="Calibri" w:hAnsi="Times New Roman" w:cs="Times New Roman"/>
          <w:sz w:val="28"/>
          <w:szCs w:val="28"/>
        </w:rPr>
        <w:t xml:space="preserve"> муниципальными районами</w:t>
      </w:r>
      <w:r w:rsidR="00E239EC" w:rsidRPr="00C76480">
        <w:rPr>
          <w:rFonts w:ascii="Times New Roman" w:hAnsi="Times New Roman" w:cs="Times New Roman"/>
          <w:sz w:val="28"/>
          <w:szCs w:val="28"/>
        </w:rPr>
        <w:t xml:space="preserve">.  </w:t>
      </w:r>
      <w:r w:rsidR="00E239EC" w:rsidRPr="00C76480">
        <w:rPr>
          <w:rFonts w:ascii="Times New Roman" w:eastAsia="Calibri" w:hAnsi="Times New Roman" w:cs="Times New Roman"/>
          <w:sz w:val="28"/>
          <w:szCs w:val="28"/>
        </w:rPr>
        <w:t xml:space="preserve">Центр сельского поселения – село Щучье, находится в </w:t>
      </w:r>
      <w:smartTag w:uri="urn:schemas-microsoft-com:office:smarttags" w:element="metricconverter">
        <w:smartTagPr>
          <w:attr w:name="ProductID" w:val="28 км"/>
        </w:smartTagPr>
        <w:r w:rsidR="00E239EC" w:rsidRPr="00C76480">
          <w:rPr>
            <w:rFonts w:ascii="Times New Roman" w:eastAsia="Calibri" w:hAnsi="Times New Roman" w:cs="Times New Roman"/>
            <w:sz w:val="28"/>
            <w:szCs w:val="28"/>
          </w:rPr>
          <w:t>28 км</w:t>
        </w:r>
      </w:smartTag>
      <w:r w:rsidR="00E239EC" w:rsidRPr="00C76480">
        <w:rPr>
          <w:rFonts w:ascii="Times New Roman" w:eastAsia="Calibri" w:hAnsi="Times New Roman" w:cs="Times New Roman"/>
          <w:sz w:val="28"/>
          <w:szCs w:val="28"/>
        </w:rPr>
        <w:t xml:space="preserve"> западнее административного, экономического и культурного центра района – города Эртиль и в </w:t>
      </w:r>
      <w:smartTag w:uri="urn:schemas-microsoft-com:office:smarttags" w:element="metricconverter">
        <w:smartTagPr>
          <w:attr w:name="ProductID" w:val="90 км"/>
        </w:smartTagPr>
        <w:r w:rsidR="00E239EC" w:rsidRPr="00C76480">
          <w:rPr>
            <w:rFonts w:ascii="Times New Roman" w:eastAsia="Calibri" w:hAnsi="Times New Roman" w:cs="Times New Roman"/>
            <w:sz w:val="28"/>
            <w:szCs w:val="28"/>
          </w:rPr>
          <w:t>90 км</w:t>
        </w:r>
      </w:smartTag>
      <w:r w:rsidR="00E239EC" w:rsidRPr="00C76480">
        <w:rPr>
          <w:rFonts w:ascii="Times New Roman" w:eastAsia="Calibri" w:hAnsi="Times New Roman" w:cs="Times New Roman"/>
          <w:sz w:val="28"/>
          <w:szCs w:val="28"/>
        </w:rPr>
        <w:t xml:space="preserve"> от областного центра – г. Воронеж</w:t>
      </w:r>
      <w:r w:rsidR="00E239EC" w:rsidRPr="00C76480">
        <w:rPr>
          <w:rFonts w:ascii="Times New Roman" w:hAnsi="Times New Roman" w:cs="Times New Roman"/>
          <w:sz w:val="28"/>
          <w:szCs w:val="28"/>
        </w:rPr>
        <w:t>.</w:t>
      </w:r>
      <w:r w:rsidR="00E239EC" w:rsidRPr="00C76480">
        <w:rPr>
          <w:rFonts w:ascii="Times New Roman" w:eastAsia="Times New Roman" w:hAnsi="Times New Roman" w:cs="Times New Roman"/>
          <w:sz w:val="28"/>
          <w:szCs w:val="28"/>
          <w:lang w:eastAsia="ru-RU"/>
        </w:rPr>
        <w:t xml:space="preserve">  </w:t>
      </w:r>
      <w:r w:rsidR="00E239EC" w:rsidRPr="00C76480">
        <w:rPr>
          <w:rFonts w:ascii="Times New Roman" w:eastAsia="Calibri" w:hAnsi="Times New Roman" w:cs="Times New Roman"/>
          <w:sz w:val="28"/>
          <w:szCs w:val="28"/>
        </w:rPr>
        <w:t xml:space="preserve">Щучинское сельское поселение занимает территорию 15,510 тыс., на которой в трех населенных пунктах проживает около </w:t>
      </w:r>
      <w:r w:rsidR="00E239EC" w:rsidRPr="00C76480">
        <w:rPr>
          <w:rFonts w:ascii="Times New Roman" w:hAnsi="Times New Roman" w:cs="Times New Roman"/>
          <w:sz w:val="28"/>
          <w:szCs w:val="28"/>
        </w:rPr>
        <w:t>1,7</w:t>
      </w:r>
      <w:r w:rsidR="00E239EC" w:rsidRPr="00C76480">
        <w:rPr>
          <w:rFonts w:ascii="Times New Roman" w:eastAsia="Calibri" w:hAnsi="Times New Roman" w:cs="Times New Roman"/>
          <w:sz w:val="28"/>
          <w:szCs w:val="28"/>
        </w:rPr>
        <w:t xml:space="preserve"> тыс. человек</w:t>
      </w:r>
      <w:r w:rsidR="00E239EC" w:rsidRPr="00C76480">
        <w:rPr>
          <w:rFonts w:ascii="Times New Roman" w:eastAsia="Times New Roman" w:hAnsi="Times New Roman" w:cs="Times New Roman"/>
          <w:sz w:val="28"/>
          <w:szCs w:val="28"/>
          <w:lang w:eastAsia="ru-RU"/>
        </w:rPr>
        <w:t>, административный  центр – с</w:t>
      </w:r>
      <w:proofErr w:type="gramStart"/>
      <w:r w:rsidR="00E239EC" w:rsidRPr="00C76480">
        <w:rPr>
          <w:rFonts w:ascii="Times New Roman" w:eastAsia="Times New Roman" w:hAnsi="Times New Roman" w:cs="Times New Roman"/>
          <w:sz w:val="28"/>
          <w:szCs w:val="28"/>
          <w:lang w:eastAsia="ru-RU"/>
        </w:rPr>
        <w:t>.Щ</w:t>
      </w:r>
      <w:proofErr w:type="gramEnd"/>
      <w:r w:rsidR="00E239EC" w:rsidRPr="00C76480">
        <w:rPr>
          <w:rFonts w:ascii="Times New Roman" w:eastAsia="Times New Roman" w:hAnsi="Times New Roman" w:cs="Times New Roman"/>
          <w:sz w:val="28"/>
          <w:szCs w:val="28"/>
          <w:lang w:eastAsia="ru-RU"/>
        </w:rPr>
        <w:t xml:space="preserve">учье. В состав поселения входят территории  трех населенных пунктов: </w:t>
      </w:r>
    </w:p>
    <w:tbl>
      <w:tblPr>
        <w:tblW w:w="0" w:type="auto"/>
        <w:tblCellSpacing w:w="0" w:type="dxa"/>
        <w:tblInd w:w="480" w:type="dxa"/>
        <w:tblCellMar>
          <w:left w:w="0" w:type="dxa"/>
          <w:right w:w="0" w:type="dxa"/>
        </w:tblCellMar>
        <w:tblLook w:val="04A0"/>
      </w:tblPr>
      <w:tblGrid>
        <w:gridCol w:w="904"/>
        <w:gridCol w:w="4253"/>
      </w:tblGrid>
      <w:tr w:rsidR="00E239EC" w:rsidRPr="00C76480" w:rsidTr="00B572FD">
        <w:trPr>
          <w:tblCellSpacing w:w="0" w:type="dxa"/>
        </w:trPr>
        <w:tc>
          <w:tcPr>
            <w:tcW w:w="904"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E239EC" w:rsidRPr="00C76480" w:rsidRDefault="00E239EC" w:rsidP="00B572FD">
            <w:pPr>
              <w:spacing w:before="100" w:beforeAutospacing="1" w:after="100" w:afterAutospacing="1" w:line="240" w:lineRule="auto"/>
              <w:rPr>
                <w:rFonts w:ascii="Times New Roman" w:eastAsia="Times New Roman" w:hAnsi="Times New Roman" w:cs="Times New Roman"/>
                <w:sz w:val="28"/>
                <w:szCs w:val="28"/>
                <w:lang w:eastAsia="ru-RU"/>
              </w:rPr>
            </w:pPr>
            <w:r w:rsidRPr="00C76480">
              <w:rPr>
                <w:rFonts w:ascii="Times New Roman" w:eastAsia="Times New Roman" w:hAnsi="Times New Roman" w:cs="Times New Roman"/>
                <w:sz w:val="28"/>
                <w:szCs w:val="28"/>
                <w:lang w:eastAsia="ru-RU"/>
              </w:rPr>
              <w:t>№</w:t>
            </w:r>
          </w:p>
          <w:p w:rsidR="00E239EC" w:rsidRPr="00C76480" w:rsidRDefault="00E239EC" w:rsidP="00B572FD">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proofErr w:type="gramStart"/>
            <w:r w:rsidRPr="00C76480">
              <w:rPr>
                <w:rFonts w:ascii="Times New Roman" w:eastAsia="Times New Roman" w:hAnsi="Times New Roman" w:cs="Times New Roman"/>
                <w:sz w:val="28"/>
                <w:szCs w:val="28"/>
                <w:lang w:eastAsia="ru-RU"/>
              </w:rPr>
              <w:t>п</w:t>
            </w:r>
            <w:proofErr w:type="spellEnd"/>
            <w:proofErr w:type="gramEnd"/>
            <w:r w:rsidRPr="00C76480">
              <w:rPr>
                <w:rFonts w:ascii="Times New Roman" w:eastAsia="Times New Roman" w:hAnsi="Times New Roman" w:cs="Times New Roman"/>
                <w:sz w:val="28"/>
                <w:szCs w:val="28"/>
                <w:lang w:eastAsia="ru-RU"/>
              </w:rPr>
              <w:t>/</w:t>
            </w:r>
            <w:proofErr w:type="spellStart"/>
            <w:r w:rsidRPr="00C76480">
              <w:rPr>
                <w:rFonts w:ascii="Times New Roman" w:eastAsia="Times New Roman" w:hAnsi="Times New Roman" w:cs="Times New Roman"/>
                <w:sz w:val="28"/>
                <w:szCs w:val="28"/>
                <w:lang w:eastAsia="ru-RU"/>
              </w:rPr>
              <w:t>п</w:t>
            </w:r>
            <w:proofErr w:type="spellEnd"/>
          </w:p>
        </w:tc>
        <w:tc>
          <w:tcPr>
            <w:tcW w:w="4253"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E239EC" w:rsidRPr="00C76480" w:rsidRDefault="00E239EC" w:rsidP="00B572FD">
            <w:pPr>
              <w:spacing w:after="0" w:line="240" w:lineRule="auto"/>
              <w:rPr>
                <w:rFonts w:ascii="Times New Roman" w:eastAsia="Times New Roman" w:hAnsi="Times New Roman" w:cs="Times New Roman"/>
                <w:sz w:val="28"/>
                <w:szCs w:val="28"/>
                <w:lang w:eastAsia="ru-RU"/>
              </w:rPr>
            </w:pPr>
            <w:r w:rsidRPr="00C76480">
              <w:rPr>
                <w:rFonts w:ascii="Times New Roman" w:eastAsia="Times New Roman" w:hAnsi="Times New Roman" w:cs="Times New Roman"/>
                <w:sz w:val="28"/>
                <w:szCs w:val="28"/>
                <w:lang w:eastAsia="ru-RU"/>
              </w:rPr>
              <w:t>Наименование</w:t>
            </w:r>
          </w:p>
          <w:p w:rsidR="00E239EC" w:rsidRPr="00C76480" w:rsidRDefault="00E239EC" w:rsidP="00B572FD">
            <w:pPr>
              <w:spacing w:after="0" w:line="240" w:lineRule="auto"/>
              <w:rPr>
                <w:rFonts w:ascii="Times New Roman" w:eastAsia="Times New Roman" w:hAnsi="Times New Roman" w:cs="Times New Roman"/>
                <w:sz w:val="28"/>
                <w:szCs w:val="28"/>
                <w:lang w:eastAsia="ru-RU"/>
              </w:rPr>
            </w:pPr>
            <w:r w:rsidRPr="00C76480">
              <w:rPr>
                <w:rFonts w:ascii="Times New Roman" w:eastAsia="Times New Roman" w:hAnsi="Times New Roman" w:cs="Times New Roman"/>
                <w:sz w:val="28"/>
                <w:szCs w:val="28"/>
                <w:lang w:eastAsia="ru-RU"/>
              </w:rPr>
              <w:t>населенного</w:t>
            </w:r>
          </w:p>
          <w:p w:rsidR="00E239EC" w:rsidRPr="00C76480" w:rsidRDefault="00E239EC" w:rsidP="00B572FD">
            <w:pPr>
              <w:spacing w:after="0" w:line="240" w:lineRule="auto"/>
              <w:rPr>
                <w:rFonts w:ascii="Times New Roman" w:eastAsia="Times New Roman" w:hAnsi="Times New Roman" w:cs="Times New Roman"/>
                <w:sz w:val="28"/>
                <w:szCs w:val="28"/>
                <w:lang w:eastAsia="ru-RU"/>
              </w:rPr>
            </w:pPr>
            <w:r w:rsidRPr="00C76480">
              <w:rPr>
                <w:rFonts w:ascii="Times New Roman" w:eastAsia="Times New Roman" w:hAnsi="Times New Roman" w:cs="Times New Roman"/>
                <w:sz w:val="28"/>
                <w:szCs w:val="28"/>
                <w:lang w:eastAsia="ru-RU"/>
              </w:rPr>
              <w:t>пункта</w:t>
            </w:r>
          </w:p>
        </w:tc>
      </w:tr>
      <w:tr w:rsidR="00E239EC" w:rsidRPr="00C76480" w:rsidTr="00B572FD">
        <w:trPr>
          <w:tblCellSpacing w:w="0" w:type="dxa"/>
        </w:trPr>
        <w:tc>
          <w:tcPr>
            <w:tcW w:w="90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E239EC" w:rsidRPr="00C76480" w:rsidRDefault="00E239EC" w:rsidP="00B572FD">
            <w:pPr>
              <w:spacing w:before="100" w:beforeAutospacing="1" w:after="100" w:afterAutospacing="1" w:line="240" w:lineRule="auto"/>
              <w:rPr>
                <w:rFonts w:ascii="Times New Roman" w:eastAsia="Times New Roman" w:hAnsi="Times New Roman" w:cs="Times New Roman"/>
                <w:sz w:val="28"/>
                <w:szCs w:val="28"/>
                <w:lang w:eastAsia="ru-RU"/>
              </w:rPr>
            </w:pPr>
            <w:r w:rsidRPr="00C76480">
              <w:rPr>
                <w:rFonts w:ascii="Times New Roman" w:eastAsia="Times New Roman" w:hAnsi="Times New Roman" w:cs="Times New Roman"/>
                <w:sz w:val="28"/>
                <w:szCs w:val="28"/>
                <w:lang w:eastAsia="ru-RU"/>
              </w:rPr>
              <w:t>1</w:t>
            </w:r>
          </w:p>
        </w:tc>
        <w:tc>
          <w:tcPr>
            <w:tcW w:w="4253" w:type="dxa"/>
            <w:tcBorders>
              <w:top w:val="nil"/>
              <w:left w:val="nil"/>
              <w:bottom w:val="outset" w:sz="8" w:space="0" w:color="auto"/>
              <w:right w:val="outset" w:sz="8" w:space="0" w:color="auto"/>
            </w:tcBorders>
            <w:tcMar>
              <w:top w:w="0" w:type="dxa"/>
              <w:left w:w="108" w:type="dxa"/>
              <w:bottom w:w="0" w:type="dxa"/>
              <w:right w:w="108" w:type="dxa"/>
            </w:tcMar>
            <w:hideMark/>
          </w:tcPr>
          <w:p w:rsidR="00E239EC" w:rsidRPr="00C76480" w:rsidRDefault="00E239EC" w:rsidP="00B572FD">
            <w:pPr>
              <w:spacing w:before="100" w:beforeAutospacing="1" w:after="100" w:afterAutospacing="1" w:line="240" w:lineRule="auto"/>
              <w:rPr>
                <w:rFonts w:ascii="Times New Roman" w:eastAsia="Times New Roman" w:hAnsi="Times New Roman" w:cs="Times New Roman"/>
                <w:sz w:val="28"/>
                <w:szCs w:val="28"/>
                <w:lang w:eastAsia="ru-RU"/>
              </w:rPr>
            </w:pPr>
            <w:r w:rsidRPr="00C76480">
              <w:rPr>
                <w:rFonts w:ascii="Times New Roman" w:eastAsia="Times New Roman" w:hAnsi="Times New Roman" w:cs="Times New Roman"/>
                <w:sz w:val="28"/>
                <w:szCs w:val="28"/>
                <w:lang w:eastAsia="ru-RU"/>
              </w:rPr>
              <w:t>с</w:t>
            </w:r>
            <w:proofErr w:type="gramStart"/>
            <w:r w:rsidRPr="00C76480">
              <w:rPr>
                <w:rFonts w:ascii="Times New Roman" w:eastAsia="Times New Roman" w:hAnsi="Times New Roman" w:cs="Times New Roman"/>
                <w:sz w:val="28"/>
                <w:szCs w:val="28"/>
                <w:lang w:eastAsia="ru-RU"/>
              </w:rPr>
              <w:t>.Щ</w:t>
            </w:r>
            <w:proofErr w:type="gramEnd"/>
            <w:r w:rsidRPr="00C76480">
              <w:rPr>
                <w:rFonts w:ascii="Times New Roman" w:eastAsia="Times New Roman" w:hAnsi="Times New Roman" w:cs="Times New Roman"/>
                <w:sz w:val="28"/>
                <w:szCs w:val="28"/>
                <w:lang w:eastAsia="ru-RU"/>
              </w:rPr>
              <w:t>учье</w:t>
            </w:r>
          </w:p>
        </w:tc>
      </w:tr>
      <w:tr w:rsidR="00E239EC" w:rsidRPr="00C76480" w:rsidTr="00B572FD">
        <w:trPr>
          <w:tblCellSpacing w:w="0" w:type="dxa"/>
        </w:trPr>
        <w:tc>
          <w:tcPr>
            <w:tcW w:w="90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E239EC" w:rsidRPr="00C76480" w:rsidRDefault="00E239EC" w:rsidP="00B572FD">
            <w:pPr>
              <w:spacing w:before="100" w:beforeAutospacing="1" w:after="100" w:afterAutospacing="1" w:line="240" w:lineRule="auto"/>
              <w:rPr>
                <w:rFonts w:ascii="Times New Roman" w:eastAsia="Times New Roman" w:hAnsi="Times New Roman" w:cs="Times New Roman"/>
                <w:sz w:val="28"/>
                <w:szCs w:val="28"/>
                <w:lang w:eastAsia="ru-RU"/>
              </w:rPr>
            </w:pPr>
            <w:r w:rsidRPr="00C76480">
              <w:rPr>
                <w:rFonts w:ascii="Times New Roman" w:eastAsia="Times New Roman" w:hAnsi="Times New Roman" w:cs="Times New Roman"/>
                <w:sz w:val="28"/>
                <w:szCs w:val="28"/>
                <w:lang w:eastAsia="ru-RU"/>
              </w:rPr>
              <w:t>2</w:t>
            </w:r>
          </w:p>
        </w:tc>
        <w:tc>
          <w:tcPr>
            <w:tcW w:w="4253" w:type="dxa"/>
            <w:tcBorders>
              <w:top w:val="nil"/>
              <w:left w:val="nil"/>
              <w:bottom w:val="outset" w:sz="8" w:space="0" w:color="auto"/>
              <w:right w:val="outset" w:sz="8" w:space="0" w:color="auto"/>
            </w:tcBorders>
            <w:tcMar>
              <w:top w:w="0" w:type="dxa"/>
              <w:left w:w="108" w:type="dxa"/>
              <w:bottom w:w="0" w:type="dxa"/>
              <w:right w:w="108" w:type="dxa"/>
            </w:tcMar>
            <w:hideMark/>
          </w:tcPr>
          <w:p w:rsidR="00E239EC" w:rsidRPr="00C76480" w:rsidRDefault="00E239EC" w:rsidP="00B572FD">
            <w:pPr>
              <w:spacing w:before="100" w:beforeAutospacing="1" w:after="100" w:afterAutospacing="1" w:line="240" w:lineRule="auto"/>
              <w:rPr>
                <w:rFonts w:ascii="Times New Roman" w:eastAsia="Times New Roman" w:hAnsi="Times New Roman" w:cs="Times New Roman"/>
                <w:sz w:val="28"/>
                <w:szCs w:val="28"/>
                <w:lang w:eastAsia="ru-RU"/>
              </w:rPr>
            </w:pPr>
            <w:r w:rsidRPr="00C76480">
              <w:rPr>
                <w:rFonts w:ascii="Times New Roman" w:eastAsia="Times New Roman" w:hAnsi="Times New Roman" w:cs="Times New Roman"/>
                <w:sz w:val="28"/>
                <w:szCs w:val="28"/>
                <w:lang w:eastAsia="ru-RU"/>
              </w:rPr>
              <w:t>с</w:t>
            </w:r>
            <w:proofErr w:type="gramStart"/>
            <w:r w:rsidRPr="00C76480">
              <w:rPr>
                <w:rFonts w:ascii="Times New Roman" w:eastAsia="Times New Roman" w:hAnsi="Times New Roman" w:cs="Times New Roman"/>
                <w:sz w:val="28"/>
                <w:szCs w:val="28"/>
                <w:lang w:eastAsia="ru-RU"/>
              </w:rPr>
              <w:t>.С</w:t>
            </w:r>
            <w:proofErr w:type="gramEnd"/>
            <w:r w:rsidRPr="00C76480">
              <w:rPr>
                <w:rFonts w:ascii="Times New Roman" w:eastAsia="Times New Roman" w:hAnsi="Times New Roman" w:cs="Times New Roman"/>
                <w:sz w:val="28"/>
                <w:szCs w:val="28"/>
                <w:lang w:eastAsia="ru-RU"/>
              </w:rPr>
              <w:t>тарый Эртиль</w:t>
            </w:r>
          </w:p>
        </w:tc>
      </w:tr>
      <w:tr w:rsidR="00E239EC" w:rsidRPr="00C76480" w:rsidTr="00B572FD">
        <w:trPr>
          <w:tblCellSpacing w:w="0" w:type="dxa"/>
        </w:trPr>
        <w:tc>
          <w:tcPr>
            <w:tcW w:w="90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E239EC" w:rsidRPr="00C76480" w:rsidRDefault="00E239EC" w:rsidP="00B572FD">
            <w:pPr>
              <w:spacing w:before="100" w:beforeAutospacing="1" w:after="100" w:afterAutospacing="1" w:line="240" w:lineRule="auto"/>
              <w:rPr>
                <w:rFonts w:ascii="Times New Roman" w:eastAsia="Times New Roman" w:hAnsi="Times New Roman" w:cs="Times New Roman"/>
                <w:sz w:val="28"/>
                <w:szCs w:val="28"/>
                <w:lang w:eastAsia="ru-RU"/>
              </w:rPr>
            </w:pPr>
            <w:r w:rsidRPr="00C76480">
              <w:rPr>
                <w:rFonts w:ascii="Times New Roman" w:eastAsia="Times New Roman" w:hAnsi="Times New Roman" w:cs="Times New Roman"/>
                <w:sz w:val="28"/>
                <w:szCs w:val="28"/>
                <w:lang w:eastAsia="ru-RU"/>
              </w:rPr>
              <w:t>3</w:t>
            </w:r>
          </w:p>
        </w:tc>
        <w:tc>
          <w:tcPr>
            <w:tcW w:w="4253" w:type="dxa"/>
            <w:tcBorders>
              <w:top w:val="nil"/>
              <w:left w:val="nil"/>
              <w:bottom w:val="outset" w:sz="8" w:space="0" w:color="auto"/>
              <w:right w:val="outset" w:sz="8" w:space="0" w:color="auto"/>
            </w:tcBorders>
            <w:tcMar>
              <w:top w:w="0" w:type="dxa"/>
              <w:left w:w="108" w:type="dxa"/>
              <w:bottom w:w="0" w:type="dxa"/>
              <w:right w:w="108" w:type="dxa"/>
            </w:tcMar>
            <w:hideMark/>
          </w:tcPr>
          <w:p w:rsidR="00E239EC" w:rsidRPr="00C76480" w:rsidRDefault="00E239EC" w:rsidP="00B572FD">
            <w:pPr>
              <w:spacing w:before="100" w:beforeAutospacing="1" w:after="100" w:afterAutospacing="1" w:line="240" w:lineRule="auto"/>
              <w:rPr>
                <w:rFonts w:ascii="Times New Roman" w:eastAsia="Times New Roman" w:hAnsi="Times New Roman" w:cs="Times New Roman"/>
                <w:sz w:val="28"/>
                <w:szCs w:val="28"/>
                <w:lang w:eastAsia="ru-RU"/>
              </w:rPr>
            </w:pPr>
            <w:r w:rsidRPr="00C76480">
              <w:rPr>
                <w:rFonts w:ascii="Times New Roman" w:eastAsia="Times New Roman" w:hAnsi="Times New Roman" w:cs="Times New Roman"/>
                <w:sz w:val="28"/>
                <w:szCs w:val="28"/>
                <w:lang w:eastAsia="ru-RU"/>
              </w:rPr>
              <w:t>с.Гороховка</w:t>
            </w:r>
          </w:p>
        </w:tc>
      </w:tr>
    </w:tbl>
    <w:p w:rsidR="00E239EC" w:rsidRPr="00A303ED" w:rsidRDefault="00E239EC" w:rsidP="00E239EC">
      <w:pPr>
        <w:spacing w:after="0" w:line="240" w:lineRule="auto"/>
        <w:rPr>
          <w:rFonts w:ascii="Times New Roman" w:eastAsia="Times New Roman" w:hAnsi="Times New Roman" w:cs="Times New Roman"/>
          <w:sz w:val="24"/>
          <w:szCs w:val="24"/>
          <w:lang w:eastAsia="ru-RU"/>
        </w:rPr>
      </w:pPr>
      <w:r w:rsidRPr="00A303ED">
        <w:rPr>
          <w:rFonts w:ascii="Times New Roman" w:eastAsia="Times New Roman" w:hAnsi="Times New Roman" w:cs="Times New Roman"/>
          <w:sz w:val="27"/>
          <w:lang w:eastAsia="ru-RU"/>
        </w:rPr>
        <w:t> </w:t>
      </w:r>
      <w:r w:rsidRPr="00A303ED">
        <w:rPr>
          <w:rFonts w:ascii="Times New Roman" w:eastAsia="Times New Roman" w:hAnsi="Times New Roman" w:cs="Times New Roman"/>
          <w:sz w:val="24"/>
          <w:szCs w:val="24"/>
          <w:lang w:eastAsia="ru-RU"/>
        </w:rPr>
        <w:t xml:space="preserve"> </w:t>
      </w:r>
    </w:p>
    <w:p w:rsidR="00E239EC" w:rsidRPr="00A303ED" w:rsidRDefault="00E239EC" w:rsidP="00E239EC">
      <w:pPr>
        <w:spacing w:before="100" w:beforeAutospacing="1" w:after="100" w:afterAutospacing="1" w:line="240" w:lineRule="auto"/>
        <w:ind w:left="480"/>
        <w:rPr>
          <w:rFonts w:ascii="Times New Roman" w:eastAsia="Times New Roman" w:hAnsi="Times New Roman" w:cs="Times New Roman"/>
          <w:sz w:val="24"/>
          <w:szCs w:val="24"/>
          <w:lang w:eastAsia="ru-RU"/>
        </w:rPr>
      </w:pPr>
      <w:r w:rsidRPr="00A303ED">
        <w:rPr>
          <w:rFonts w:ascii="Times New Roman" w:eastAsia="Times New Roman" w:hAnsi="Times New Roman" w:cs="Times New Roman"/>
          <w:sz w:val="27"/>
          <w:szCs w:val="27"/>
          <w:shd w:val="clear" w:color="auto" w:fill="FFFFFF"/>
          <w:lang w:eastAsia="ru-RU"/>
        </w:rPr>
        <w:t>К отдаленным населенным пунктам относ</w:t>
      </w:r>
      <w:r>
        <w:rPr>
          <w:rFonts w:ascii="Times New Roman" w:eastAsia="Times New Roman" w:hAnsi="Times New Roman" w:cs="Times New Roman"/>
          <w:sz w:val="27"/>
          <w:szCs w:val="27"/>
          <w:shd w:val="clear" w:color="auto" w:fill="FFFFFF"/>
          <w:lang w:eastAsia="ru-RU"/>
        </w:rPr>
        <w:t>и</w:t>
      </w:r>
      <w:r w:rsidRPr="00A303ED">
        <w:rPr>
          <w:rFonts w:ascii="Times New Roman" w:eastAsia="Times New Roman" w:hAnsi="Times New Roman" w:cs="Times New Roman"/>
          <w:sz w:val="27"/>
          <w:szCs w:val="27"/>
          <w:shd w:val="clear" w:color="auto" w:fill="FFFFFF"/>
          <w:lang w:eastAsia="ru-RU"/>
        </w:rPr>
        <w:t>тся</w:t>
      </w:r>
      <w:r>
        <w:rPr>
          <w:rFonts w:ascii="Times New Roman" w:eastAsia="Times New Roman" w:hAnsi="Times New Roman" w:cs="Times New Roman"/>
          <w:sz w:val="27"/>
          <w:szCs w:val="27"/>
          <w:shd w:val="clear" w:color="auto" w:fill="FFFFFF"/>
          <w:lang w:eastAsia="ru-RU"/>
        </w:rPr>
        <w:t xml:space="preserve"> с.</w:t>
      </w:r>
      <w:r w:rsidRPr="00A85286">
        <w:rPr>
          <w:rFonts w:ascii="Times New Roman" w:eastAsia="Times New Roman" w:hAnsi="Times New Roman" w:cs="Times New Roman"/>
          <w:sz w:val="27"/>
          <w:szCs w:val="27"/>
          <w:shd w:val="clear" w:color="auto" w:fill="FFFFFF"/>
          <w:lang w:eastAsia="ru-RU"/>
        </w:rPr>
        <w:t>Гороховка-</w:t>
      </w:r>
      <w:r w:rsidRPr="00A85286">
        <w:rPr>
          <w:rFonts w:ascii="Times New Roman" w:eastAsia="Times New Roman" w:hAnsi="Times New Roman" w:cs="Times New Roman"/>
          <w:sz w:val="27"/>
          <w:lang w:eastAsia="ru-RU"/>
        </w:rPr>
        <w:t xml:space="preserve"> расстояние</w:t>
      </w:r>
      <w:r w:rsidRPr="00C76480">
        <w:rPr>
          <w:rFonts w:ascii="Times New Roman" w:eastAsia="Times New Roman" w:hAnsi="Times New Roman" w:cs="Times New Roman"/>
          <w:sz w:val="27"/>
          <w:lang w:eastAsia="ru-RU"/>
        </w:rPr>
        <w:t xml:space="preserve"> до центра поселения 11 км.</w:t>
      </w:r>
    </w:p>
    <w:p w:rsidR="00BD79F8" w:rsidRPr="00BD79F8" w:rsidRDefault="00BD79F8" w:rsidP="00E239EC">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Современная планировочная ситуация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сформировалась на основе ряда факторов: </w:t>
      </w:r>
    </w:p>
    <w:p w:rsidR="00BD79F8" w:rsidRPr="00BD79F8" w:rsidRDefault="00BD79F8" w:rsidP="00BD79F8">
      <w:pPr>
        <w:spacing w:after="0" w:line="240" w:lineRule="auto"/>
        <w:ind w:left="20" w:right="20" w:firstLine="700"/>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shd w:val="clear" w:color="auto" w:fill="FFFFFF"/>
          <w:lang w:eastAsia="ru-RU"/>
        </w:rPr>
        <w:t>- географического положения поселения;</w:t>
      </w:r>
    </w:p>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природных условий и ресурсов;</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хозяйственной деятельности;</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исторически сложившейся системы расселения.</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 Численность населения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по состоянию на 01.01.2017 года составила </w:t>
      </w:r>
      <w:r w:rsidR="00E239EC">
        <w:rPr>
          <w:rFonts w:ascii="Times New Roman" w:eastAsia="Times New Roman" w:hAnsi="Times New Roman" w:cs="Times New Roman"/>
          <w:sz w:val="27"/>
          <w:lang w:eastAsia="ru-RU"/>
        </w:rPr>
        <w:t>1647</w:t>
      </w:r>
      <w:r w:rsidRPr="00BD79F8">
        <w:rPr>
          <w:rFonts w:ascii="Times New Roman" w:eastAsia="Times New Roman" w:hAnsi="Times New Roman" w:cs="Times New Roman"/>
          <w:sz w:val="27"/>
          <w:lang w:eastAsia="ru-RU"/>
        </w:rPr>
        <w:t xml:space="preserve"> человек. Динамика </w:t>
      </w:r>
      <w:r w:rsidRPr="00C76480">
        <w:rPr>
          <w:rFonts w:ascii="Times New Roman" w:eastAsia="Times New Roman" w:hAnsi="Times New Roman" w:cs="Times New Roman"/>
          <w:sz w:val="27"/>
          <w:lang w:eastAsia="ru-RU"/>
        </w:rPr>
        <w:t xml:space="preserve">численности населения в последние годы обнаруживает общие для района тенденции: сокращение численности населения, обусловленное уменьшением рождаемости на фоне высокой естественной смертности, а также отрицательного сальдо миграции. </w:t>
      </w:r>
      <w:r w:rsidR="00E239EC" w:rsidRPr="00C76480">
        <w:rPr>
          <w:rFonts w:ascii="Times New Roman" w:eastAsia="Times New Roman" w:hAnsi="Times New Roman" w:cs="Times New Roman"/>
          <w:sz w:val="27"/>
          <w:lang w:eastAsia="ru-RU"/>
        </w:rPr>
        <w:t xml:space="preserve">В настоящее время </w:t>
      </w:r>
      <w:proofErr w:type="gramStart"/>
      <w:r w:rsidR="00E239EC" w:rsidRPr="00C76480">
        <w:rPr>
          <w:rFonts w:ascii="Times New Roman" w:eastAsia="Times New Roman" w:hAnsi="Times New Roman" w:cs="Times New Roman"/>
          <w:sz w:val="27"/>
          <w:lang w:eastAsia="ru-RU"/>
        </w:rPr>
        <w:t>в</w:t>
      </w:r>
      <w:proofErr w:type="gramEnd"/>
      <w:r w:rsidR="00E239EC" w:rsidRPr="00C76480">
        <w:rPr>
          <w:rFonts w:ascii="Times New Roman" w:eastAsia="Times New Roman" w:hAnsi="Times New Roman" w:cs="Times New Roman"/>
          <w:sz w:val="27"/>
          <w:lang w:eastAsia="ru-RU"/>
        </w:rPr>
        <w:t xml:space="preserve"> </w:t>
      </w:r>
      <w:proofErr w:type="gramStart"/>
      <w:r w:rsidR="00E239EC" w:rsidRPr="00C76480">
        <w:rPr>
          <w:rFonts w:ascii="Times New Roman" w:eastAsia="Times New Roman" w:hAnsi="Times New Roman" w:cs="Times New Roman"/>
          <w:sz w:val="27"/>
          <w:lang w:eastAsia="ru-RU"/>
        </w:rPr>
        <w:t>Щучинском</w:t>
      </w:r>
      <w:proofErr w:type="gramEnd"/>
      <w:r w:rsidR="00E239EC" w:rsidRPr="00C76480">
        <w:rPr>
          <w:rFonts w:ascii="Times New Roman" w:eastAsia="Times New Roman" w:hAnsi="Times New Roman" w:cs="Times New Roman"/>
          <w:sz w:val="27"/>
          <w:lang w:eastAsia="ru-RU"/>
        </w:rPr>
        <w:t>  сельском поселении сложилась следующая демографическая ситуация:</w:t>
      </w:r>
      <w:r w:rsidR="00E239EC" w:rsidRPr="00C76480">
        <w:rPr>
          <w:rFonts w:ascii="Times New Roman" w:eastAsia="Times New Roman" w:hAnsi="Times New Roman" w:cs="Times New Roman"/>
          <w:sz w:val="24"/>
          <w:szCs w:val="24"/>
          <w:lang w:eastAsia="ru-RU"/>
        </w:rPr>
        <w:t xml:space="preserve"> </w:t>
      </w:r>
      <w:r w:rsidR="00E239EC" w:rsidRPr="00C76480">
        <w:rPr>
          <w:rFonts w:ascii="Times New Roman" w:eastAsia="Times New Roman" w:hAnsi="Times New Roman" w:cs="Times New Roman"/>
          <w:sz w:val="27"/>
          <w:lang w:eastAsia="ru-RU"/>
        </w:rPr>
        <w:t>- население моложе трудоспособного возраста – 208 человек;</w:t>
      </w:r>
      <w:r w:rsidR="00E239EC" w:rsidRPr="00C76480">
        <w:rPr>
          <w:rFonts w:ascii="Times New Roman" w:eastAsia="Times New Roman" w:hAnsi="Times New Roman" w:cs="Times New Roman"/>
          <w:sz w:val="24"/>
          <w:szCs w:val="24"/>
          <w:lang w:eastAsia="ru-RU"/>
        </w:rPr>
        <w:t xml:space="preserve"> </w:t>
      </w:r>
      <w:r w:rsidR="00E239EC" w:rsidRPr="00C76480">
        <w:rPr>
          <w:rFonts w:ascii="Times New Roman" w:eastAsia="Times New Roman" w:hAnsi="Times New Roman" w:cs="Times New Roman"/>
          <w:sz w:val="27"/>
          <w:lang w:eastAsia="ru-RU"/>
        </w:rPr>
        <w:t>- население трудоспособного возраста –806 человек;</w:t>
      </w:r>
      <w:r w:rsidR="00E239EC" w:rsidRPr="00C76480">
        <w:rPr>
          <w:rFonts w:ascii="Times New Roman" w:eastAsia="Times New Roman" w:hAnsi="Times New Roman" w:cs="Times New Roman"/>
          <w:sz w:val="24"/>
          <w:szCs w:val="24"/>
          <w:lang w:eastAsia="ru-RU"/>
        </w:rPr>
        <w:t xml:space="preserve"> </w:t>
      </w:r>
      <w:r w:rsidR="00E239EC" w:rsidRPr="00C76480">
        <w:rPr>
          <w:rFonts w:ascii="Times New Roman" w:eastAsia="Times New Roman" w:hAnsi="Times New Roman" w:cs="Times New Roman"/>
          <w:sz w:val="27"/>
          <w:lang w:eastAsia="ru-RU"/>
        </w:rPr>
        <w:t> - пенсионного возраста – 633 человек</w:t>
      </w:r>
      <w:r w:rsidRPr="00C76480">
        <w:rPr>
          <w:rFonts w:ascii="Times New Roman" w:eastAsia="Times New Roman" w:hAnsi="Times New Roman" w:cs="Times New Roman"/>
          <w:sz w:val="27"/>
          <w:lang w:eastAsia="ru-RU"/>
        </w:rPr>
        <w:t>.</w:t>
      </w:r>
      <w:r w:rsidRPr="00C76480">
        <w:rPr>
          <w:rFonts w:ascii="Times New Roman" w:eastAsia="Times New Roman" w:hAnsi="Times New Roman" w:cs="Times New Roman"/>
          <w:sz w:val="24"/>
          <w:szCs w:val="24"/>
          <w:lang w:eastAsia="ru-RU"/>
        </w:rPr>
        <w:t xml:space="preserve"> </w:t>
      </w:r>
      <w:r w:rsidRPr="00C76480">
        <w:rPr>
          <w:rFonts w:ascii="Times New Roman" w:eastAsia="Times New Roman" w:hAnsi="Times New Roman" w:cs="Times New Roman"/>
          <w:sz w:val="27"/>
          <w:lang w:eastAsia="ru-RU"/>
        </w:rPr>
        <w:t>Анализ половозрастной структуры показал, что на ближайшую перспективу без учета миграционного движения складывается тенденция уменьшения доли</w:t>
      </w:r>
      <w:r w:rsidRPr="00BD79F8">
        <w:rPr>
          <w:rFonts w:ascii="Times New Roman" w:eastAsia="Times New Roman" w:hAnsi="Times New Roman" w:cs="Times New Roman"/>
          <w:sz w:val="27"/>
          <w:lang w:eastAsia="ru-RU"/>
        </w:rPr>
        <w:t xml:space="preserve"> трудоспособного населения и увеличения — нетрудоспособного, что повысит демографическую нагрузку на население и негативно скажется на формировании трудовых ресурсов.     Общей стратегической целью социально-экономического развития поселения на прогнозный период является обеспечение повышения уровня и качества жизни населения, приток инвестиций в экономику муниципального образования, что обеспечит создание современных производств на его территории, а также увеличит налоговые поступления в бюджеты всех уровней.</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Природные ресурсы – значимый фактор для привлечения инвесторов в пищевую промышленность, сельское хозяйство, добывающие производства.</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Прогноз социально-экономического развития разработан на основе различных комплексных и целевых программ социально-экономического развития, а также схем территориального планирования Воронежской области и Эртильского муниципального района, с учетом </w:t>
      </w:r>
      <w:r w:rsidRPr="00BD79F8">
        <w:rPr>
          <w:rFonts w:ascii="Times New Roman" w:eastAsia="Times New Roman" w:hAnsi="Times New Roman" w:cs="Times New Roman"/>
          <w:sz w:val="27"/>
          <w:lang w:eastAsia="ru-RU"/>
        </w:rPr>
        <w:lastRenderedPageBreak/>
        <w:t xml:space="preserve">стратегических направлений, инвестиционных проектов и предложений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Современный уровень развития сферы социально-культурного обслуживания </w:t>
      </w:r>
      <w:proofErr w:type="gramStart"/>
      <w:r w:rsidRPr="00BD79F8">
        <w:rPr>
          <w:rFonts w:ascii="Times New Roman" w:eastAsia="Times New Roman" w:hAnsi="Times New Roman" w:cs="Times New Roman"/>
          <w:sz w:val="27"/>
          <w:lang w:eastAsia="ru-RU"/>
        </w:rPr>
        <w:t>в</w:t>
      </w:r>
      <w:proofErr w:type="gramEnd"/>
      <w:r w:rsidRPr="00BD79F8">
        <w:rPr>
          <w:rFonts w:ascii="Times New Roman" w:eastAsia="Times New Roman" w:hAnsi="Times New Roman" w:cs="Times New Roman"/>
          <w:sz w:val="27"/>
          <w:lang w:eastAsia="ru-RU"/>
        </w:rPr>
        <w:t xml:space="preserve"> </w:t>
      </w:r>
      <w:proofErr w:type="gramStart"/>
      <w:r w:rsidR="00EA0179">
        <w:rPr>
          <w:rFonts w:ascii="Times New Roman" w:eastAsia="Times New Roman" w:hAnsi="Times New Roman" w:cs="Times New Roman"/>
          <w:sz w:val="27"/>
          <w:lang w:eastAsia="ru-RU"/>
        </w:rPr>
        <w:t>Щучинском</w:t>
      </w:r>
      <w:proofErr w:type="gramEnd"/>
      <w:r w:rsidRPr="00BD79F8">
        <w:rPr>
          <w:rFonts w:ascii="Times New Roman" w:eastAsia="Times New Roman" w:hAnsi="Times New Roman" w:cs="Times New Roman"/>
          <w:sz w:val="27"/>
          <w:lang w:eastAsia="ru-RU"/>
        </w:rPr>
        <w:t xml:space="preserve">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 xml:space="preserve">Местоположение </w:t>
      </w:r>
      <w:r>
        <w:rPr>
          <w:rFonts w:ascii="Times New Roman" w:eastAsia="Times New Roman" w:hAnsi="Times New Roman" w:cs="Times New Roman"/>
          <w:b/>
          <w:bCs/>
          <w:sz w:val="27"/>
          <w:lang w:eastAsia="ru-RU"/>
        </w:rPr>
        <w:t>Щучинского</w:t>
      </w:r>
      <w:r w:rsidRPr="00BD79F8">
        <w:rPr>
          <w:rFonts w:ascii="Times New Roman" w:eastAsia="Times New Roman" w:hAnsi="Times New Roman" w:cs="Times New Roman"/>
          <w:b/>
          <w:bCs/>
          <w:sz w:val="27"/>
          <w:lang w:eastAsia="ru-RU"/>
        </w:rPr>
        <w:t xml:space="preserve">  сельского поселения в структуре современного административно – территориального деления района</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 </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 </w:t>
      </w:r>
      <w:r w:rsidRPr="00BD79F8">
        <w:rPr>
          <w:rFonts w:ascii="Times New Roman" w:eastAsia="Times New Roman" w:hAnsi="Times New Roman" w:cs="Times New Roman"/>
          <w:sz w:val="24"/>
          <w:szCs w:val="24"/>
          <w:lang w:eastAsia="ru-RU"/>
        </w:rPr>
        <w:t xml:space="preserve"> </w:t>
      </w:r>
      <w:r w:rsidR="00E277FE">
        <w:rPr>
          <w:rFonts w:ascii="Times New Roman" w:eastAsia="Times New Roman" w:hAnsi="Times New Roman" w:cs="Times New Roman"/>
          <w:noProof/>
          <w:sz w:val="27"/>
          <w:szCs w:val="27"/>
          <w:lang w:eastAsia="ru-RU"/>
        </w:rPr>
        <w:drawing>
          <wp:inline distT="0" distB="0" distL="0" distR="0">
            <wp:extent cx="5940425" cy="5125132"/>
            <wp:effectExtent l="19050" t="0" r="3175" b="0"/>
            <wp:docPr id="3" name="Рисунок 3" descr="C:\Users\5CF2~1\AppData\Local\Temp\Rar$DI92.528\1 основной чертеж СТ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5CF2~1\AppData\Local\Temp\Rar$DI92.528\1 основной чертеж СТП.jpg"/>
                    <pic:cNvPicPr>
                      <a:picLocks noChangeAspect="1" noChangeArrowheads="1"/>
                    </pic:cNvPicPr>
                  </pic:nvPicPr>
                  <pic:blipFill>
                    <a:blip r:embed="rId7" cstate="print"/>
                    <a:srcRect/>
                    <a:stretch>
                      <a:fillRect/>
                    </a:stretch>
                  </pic:blipFill>
                  <pic:spPr bwMode="auto">
                    <a:xfrm>
                      <a:off x="0" y="0"/>
                      <a:ext cx="5940425" cy="5125132"/>
                    </a:xfrm>
                    <a:prstGeom prst="rect">
                      <a:avLst/>
                    </a:prstGeom>
                    <a:noFill/>
                    <a:ln w="9525">
                      <a:noFill/>
                      <a:miter lim="800000"/>
                      <a:headEnd/>
                      <a:tailEnd/>
                    </a:ln>
                  </pic:spPr>
                </pic:pic>
              </a:graphicData>
            </a:graphic>
          </wp:inline>
        </w:drawing>
      </w:r>
    </w:p>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szCs w:val="27"/>
          <w:lang w:eastAsia="ru-RU"/>
        </w:rPr>
        <w:br w:type="textWrapping" w:clear="all"/>
      </w:r>
    </w:p>
    <w:p w:rsidR="001158F2" w:rsidRDefault="00BD79F8" w:rsidP="00BD79F8">
      <w:pPr>
        <w:spacing w:after="0" w:line="240" w:lineRule="auto"/>
        <w:rPr>
          <w:rFonts w:ascii="Times New Roman" w:eastAsia="Times New Roman" w:hAnsi="Times New Roman" w:cs="Times New Roman"/>
          <w:sz w:val="24"/>
          <w:szCs w:val="24"/>
          <w:lang w:eastAsia="ru-RU"/>
        </w:rPr>
      </w:pPr>
      <w:proofErr w:type="gramStart"/>
      <w:r w:rsidRPr="00BD79F8">
        <w:rPr>
          <w:rFonts w:ascii="Times New Roman" w:eastAsia="Times New Roman" w:hAnsi="Times New Roman" w:cs="Times New Roman"/>
          <w:sz w:val="27"/>
          <w:lang w:eastAsia="ru-RU"/>
        </w:rPr>
        <w:t xml:space="preserve">Для поддержания и улучшения демографической ситуации в </w:t>
      </w:r>
      <w:r w:rsidR="00EA0179">
        <w:rPr>
          <w:rFonts w:ascii="Times New Roman" w:eastAsia="Times New Roman" w:hAnsi="Times New Roman" w:cs="Times New Roman"/>
          <w:sz w:val="27"/>
          <w:lang w:eastAsia="ru-RU"/>
        </w:rPr>
        <w:t>Щучинском</w:t>
      </w:r>
      <w:r w:rsidRPr="00BD79F8">
        <w:rPr>
          <w:rFonts w:ascii="Times New Roman" w:eastAsia="Times New Roman" w:hAnsi="Times New Roman" w:cs="Times New Roman"/>
          <w:sz w:val="27"/>
          <w:lang w:eastAsia="ru-RU"/>
        </w:rPr>
        <w:t xml:space="preserve"> сельском поселении требуется осуществить комплекс мер, включающих широкий круг социально-экономических мероприятий, которые определяют демографическое развитие и направлены на:</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сохранение и укрепление здоровья населения, увеличение продолжительности жизни, создание условий для ведения здорового образа жизни;</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укрепление репродуктивного здоровья населения, здоровья детей и подростков, сокращение уровня материнской и младенческой смертности;</w:t>
      </w:r>
      <w:proofErr w:type="gramEnd"/>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сокращение общего уровня смертности населения, в том числе от социально значимых заболеваний и внешних причин;</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повышение уровня рождаемости;</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укрепление института семьи, возрождение и сохранение традиций крепких семейных отношений, поддержку материнства и детства;</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улучшение миграционной ситуации.</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w:t>
      </w:r>
      <w:r w:rsidRPr="00BD79F8">
        <w:rPr>
          <w:rFonts w:ascii="Times New Roman" w:eastAsia="Times New Roman" w:hAnsi="Times New Roman" w:cs="Times New Roman"/>
          <w:sz w:val="24"/>
          <w:szCs w:val="24"/>
          <w:lang w:eastAsia="ru-RU"/>
        </w:rPr>
        <w:t xml:space="preserve"> </w:t>
      </w:r>
    </w:p>
    <w:p w:rsidR="00707BE0" w:rsidRDefault="00707BE0" w:rsidP="00BD79F8">
      <w:pPr>
        <w:spacing w:after="0" w:line="240" w:lineRule="auto"/>
        <w:rPr>
          <w:rFonts w:ascii="Times New Roman" w:eastAsia="Times New Roman" w:hAnsi="Times New Roman" w:cs="Times New Roman"/>
          <w:b/>
          <w:bCs/>
          <w:sz w:val="27"/>
          <w:lang w:eastAsia="ru-RU"/>
        </w:rPr>
      </w:pPr>
    </w:p>
    <w:p w:rsidR="001158F2"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lastRenderedPageBreak/>
        <w:t>Жилой фонд</w:t>
      </w:r>
      <w:r w:rsidRPr="00BD79F8">
        <w:rPr>
          <w:rFonts w:ascii="Times New Roman" w:eastAsia="Times New Roman" w:hAnsi="Times New Roman" w:cs="Times New Roman"/>
          <w:sz w:val="24"/>
          <w:szCs w:val="24"/>
          <w:lang w:eastAsia="ru-RU"/>
        </w:rPr>
        <w:t xml:space="preserve"> </w:t>
      </w:r>
    </w:p>
    <w:p w:rsidR="001158F2" w:rsidRDefault="00BD79F8" w:rsidP="00BD79F8">
      <w:pPr>
        <w:spacing w:after="0" w:line="240" w:lineRule="auto"/>
        <w:rPr>
          <w:rFonts w:ascii="Times New Roman" w:eastAsia="Times New Roman" w:hAnsi="Times New Roman" w:cs="Times New Roman"/>
          <w:spacing w:val="-2"/>
          <w:sz w:val="27"/>
          <w:lang w:eastAsia="ru-RU"/>
        </w:rPr>
      </w:pPr>
      <w:r w:rsidRPr="00BD79F8">
        <w:rPr>
          <w:rFonts w:ascii="Times New Roman" w:eastAsia="Times New Roman" w:hAnsi="Times New Roman" w:cs="Times New Roman"/>
          <w:sz w:val="27"/>
          <w:lang w:eastAsia="ru-RU"/>
        </w:rPr>
        <w:t xml:space="preserve">Жилая застройка на территории населенных пунктов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представлена одноэтажными домами усадебного типа с приусадебными участками. Размер приусадебных участков в сельском поселении составляет от 10 до 50 соток. Большая часть жилищного строительства осуществляется за счет средств населения.</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pacing w:val="-2"/>
          <w:sz w:val="27"/>
          <w:lang w:eastAsia="ru-RU"/>
        </w:rPr>
        <w:t xml:space="preserve">Администрация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w:t>
      </w:r>
      <w:r w:rsidRPr="00BD79F8">
        <w:rPr>
          <w:rFonts w:ascii="Times New Roman" w:eastAsia="Times New Roman" w:hAnsi="Times New Roman" w:cs="Times New Roman"/>
          <w:spacing w:val="-2"/>
          <w:sz w:val="27"/>
          <w:lang w:eastAsia="ru-RU"/>
        </w:rPr>
        <w:t>сельского поселения оказывает содействие индивидуальному жилищному строительству.</w:t>
      </w:r>
    </w:p>
    <w:p w:rsidR="001158F2"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pacing w:val="-8"/>
          <w:sz w:val="27"/>
          <w:lang w:eastAsia="ru-RU"/>
        </w:rPr>
        <w:t>Производство</w:t>
      </w:r>
      <w:r w:rsidRPr="00BD79F8">
        <w:rPr>
          <w:rFonts w:ascii="Times New Roman" w:eastAsia="Times New Roman" w:hAnsi="Times New Roman" w:cs="Times New Roman"/>
          <w:sz w:val="24"/>
          <w:szCs w:val="24"/>
          <w:lang w:eastAsia="ru-RU"/>
        </w:rPr>
        <w:t xml:space="preserve"> </w:t>
      </w:r>
    </w:p>
    <w:p w:rsidR="001158F2"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Экономическая база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представлена  предприятиями, организациями и учреждениями по следующим видам экономической деятельности: сельское хозяйство; образование; здравоохранение и предоставление социальных услуг.</w:t>
      </w:r>
      <w:r w:rsidRPr="00BD79F8">
        <w:rPr>
          <w:rFonts w:ascii="Times New Roman" w:eastAsia="Times New Roman" w:hAnsi="Times New Roman" w:cs="Times New Roman"/>
          <w:sz w:val="24"/>
          <w:szCs w:val="24"/>
          <w:lang w:eastAsia="ru-RU"/>
        </w:rPr>
        <w:t xml:space="preserve"> </w:t>
      </w:r>
    </w:p>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Экономика поселения по формам хозяйствования представлена частным, государственным и муниципальным секторами экономики.</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На территории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расположены предприятия и организации:</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Таблица 1</w:t>
      </w:r>
      <w:r w:rsidRPr="00BD79F8">
        <w:rPr>
          <w:rFonts w:ascii="Times New Roman" w:eastAsia="Times New Roman" w:hAnsi="Times New Roman" w:cs="Times New Roman"/>
          <w:sz w:val="24"/>
          <w:szCs w:val="24"/>
          <w:lang w:eastAsia="ru-RU"/>
        </w:rPr>
        <w:t xml:space="preserve"> </w:t>
      </w:r>
    </w:p>
    <w:tbl>
      <w:tblPr>
        <w:tblW w:w="0" w:type="auto"/>
        <w:tblCellSpacing w:w="0" w:type="dxa"/>
        <w:tblCellMar>
          <w:left w:w="0" w:type="dxa"/>
          <w:right w:w="0" w:type="dxa"/>
        </w:tblCellMar>
        <w:tblLook w:val="04A0"/>
      </w:tblPr>
      <w:tblGrid>
        <w:gridCol w:w="675"/>
        <w:gridCol w:w="2977"/>
        <w:gridCol w:w="2693"/>
        <w:gridCol w:w="2835"/>
      </w:tblGrid>
      <w:tr w:rsidR="00BD79F8" w:rsidRPr="00BD79F8" w:rsidTr="00BD79F8">
        <w:trPr>
          <w:tblCellSpacing w:w="0" w:type="dxa"/>
        </w:trPr>
        <w:tc>
          <w:tcPr>
            <w:tcW w:w="675"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t xml:space="preserve">№ </w:t>
            </w:r>
            <w:proofErr w:type="spellStart"/>
            <w:proofErr w:type="gramStart"/>
            <w:r w:rsidRPr="00BD79F8">
              <w:rPr>
                <w:rFonts w:ascii="Times New Roman" w:eastAsia="Times New Roman" w:hAnsi="Times New Roman" w:cs="Times New Roman"/>
                <w:sz w:val="27"/>
                <w:szCs w:val="27"/>
                <w:lang w:eastAsia="ru-RU"/>
              </w:rPr>
              <w:t>п</w:t>
            </w:r>
            <w:proofErr w:type="spellEnd"/>
            <w:proofErr w:type="gramEnd"/>
            <w:r w:rsidRPr="00BD79F8">
              <w:rPr>
                <w:rFonts w:ascii="Times New Roman" w:eastAsia="Times New Roman" w:hAnsi="Times New Roman" w:cs="Times New Roman"/>
                <w:sz w:val="27"/>
                <w:szCs w:val="27"/>
                <w:lang w:eastAsia="ru-RU"/>
              </w:rPr>
              <w:t>/</w:t>
            </w:r>
            <w:proofErr w:type="spellStart"/>
            <w:r w:rsidRPr="00BD79F8">
              <w:rPr>
                <w:rFonts w:ascii="Times New Roman" w:eastAsia="Times New Roman" w:hAnsi="Times New Roman" w:cs="Times New Roman"/>
                <w:sz w:val="27"/>
                <w:szCs w:val="27"/>
                <w:lang w:eastAsia="ru-RU"/>
              </w:rPr>
              <w:t>п</w:t>
            </w:r>
            <w:proofErr w:type="spellEnd"/>
          </w:p>
        </w:tc>
        <w:tc>
          <w:tcPr>
            <w:tcW w:w="2977"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t>Наименование предприятия</w:t>
            </w:r>
          </w:p>
        </w:tc>
        <w:tc>
          <w:tcPr>
            <w:tcW w:w="2693"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t>Местоположение</w:t>
            </w:r>
          </w:p>
        </w:tc>
        <w:tc>
          <w:tcPr>
            <w:tcW w:w="2835"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t>Вид деятельности</w:t>
            </w:r>
          </w:p>
        </w:tc>
      </w:tr>
      <w:tr w:rsidR="00BD79F8" w:rsidRPr="00BD79F8" w:rsidTr="00BD79F8">
        <w:trPr>
          <w:tblCellSpacing w:w="0" w:type="dxa"/>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1</w:t>
            </w:r>
          </w:p>
        </w:tc>
        <w:tc>
          <w:tcPr>
            <w:tcW w:w="2977"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1158F2">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ООО «</w:t>
            </w:r>
            <w:r w:rsidR="001158F2" w:rsidRPr="00E277FE">
              <w:rPr>
                <w:rFonts w:ascii="Times New Roman" w:eastAsia="Times New Roman" w:hAnsi="Times New Roman" w:cs="Times New Roman"/>
                <w:sz w:val="27"/>
                <w:szCs w:val="27"/>
                <w:lang w:eastAsia="ru-RU"/>
              </w:rPr>
              <w:t>Деметра</w:t>
            </w:r>
            <w:r w:rsidRPr="00E277FE">
              <w:rPr>
                <w:rFonts w:ascii="Times New Roman" w:eastAsia="Times New Roman" w:hAnsi="Times New Roman" w:cs="Times New Roman"/>
                <w:sz w:val="27"/>
                <w:szCs w:val="27"/>
                <w:lang w:eastAsia="ru-RU"/>
              </w:rPr>
              <w:t>»</w:t>
            </w:r>
          </w:p>
        </w:tc>
        <w:tc>
          <w:tcPr>
            <w:tcW w:w="2693"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1158F2">
            <w:pPr>
              <w:spacing w:after="0"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xml:space="preserve">Воронежская область, Эртильский район, </w:t>
            </w:r>
          </w:p>
          <w:p w:rsidR="00BD79F8" w:rsidRPr="00E277FE" w:rsidRDefault="001158F2" w:rsidP="001158F2">
            <w:pPr>
              <w:spacing w:after="0"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с</w:t>
            </w:r>
            <w:proofErr w:type="gramStart"/>
            <w:r w:rsidRPr="00E277FE">
              <w:rPr>
                <w:rFonts w:ascii="Times New Roman" w:eastAsia="Times New Roman" w:hAnsi="Times New Roman" w:cs="Times New Roman"/>
                <w:sz w:val="27"/>
                <w:szCs w:val="27"/>
                <w:lang w:eastAsia="ru-RU"/>
              </w:rPr>
              <w:t>.Щ</w:t>
            </w:r>
            <w:proofErr w:type="gramEnd"/>
            <w:r w:rsidRPr="00E277FE">
              <w:rPr>
                <w:rFonts w:ascii="Times New Roman" w:eastAsia="Times New Roman" w:hAnsi="Times New Roman" w:cs="Times New Roman"/>
                <w:sz w:val="27"/>
                <w:szCs w:val="27"/>
                <w:lang w:eastAsia="ru-RU"/>
              </w:rPr>
              <w:t>учье ул.Красный Битюг д.112</w:t>
            </w:r>
          </w:p>
        </w:tc>
        <w:tc>
          <w:tcPr>
            <w:tcW w:w="2835"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Производство сельскохозяйственной продукции</w:t>
            </w:r>
          </w:p>
        </w:tc>
      </w:tr>
      <w:tr w:rsidR="00BD79F8" w:rsidRPr="00BD79F8" w:rsidTr="00BD79F8">
        <w:trPr>
          <w:tblCellSpacing w:w="0" w:type="dxa"/>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2</w:t>
            </w:r>
          </w:p>
        </w:tc>
        <w:tc>
          <w:tcPr>
            <w:tcW w:w="2977"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1158F2">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ООО «</w:t>
            </w:r>
            <w:r w:rsidR="001158F2" w:rsidRPr="00E277FE">
              <w:rPr>
                <w:rFonts w:ascii="Times New Roman" w:eastAsia="Times New Roman" w:hAnsi="Times New Roman" w:cs="Times New Roman"/>
                <w:sz w:val="27"/>
                <w:szCs w:val="27"/>
                <w:lang w:eastAsia="ru-RU"/>
              </w:rPr>
              <w:t>Битюгов берег</w:t>
            </w:r>
            <w:r w:rsidRPr="00E277FE">
              <w:rPr>
                <w:rFonts w:ascii="Times New Roman" w:eastAsia="Times New Roman" w:hAnsi="Times New Roman" w:cs="Times New Roman"/>
                <w:sz w:val="27"/>
                <w:szCs w:val="27"/>
                <w:lang w:eastAsia="ru-RU"/>
              </w:rPr>
              <w:t>»</w:t>
            </w:r>
          </w:p>
        </w:tc>
        <w:tc>
          <w:tcPr>
            <w:tcW w:w="2693"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1158F2" w:rsidP="001158F2">
            <w:pPr>
              <w:spacing w:after="0"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Воронежская область, Эртильский район, с</w:t>
            </w:r>
            <w:proofErr w:type="gramStart"/>
            <w:r w:rsidRPr="00E277FE">
              <w:rPr>
                <w:rFonts w:ascii="Times New Roman" w:eastAsia="Times New Roman" w:hAnsi="Times New Roman" w:cs="Times New Roman"/>
                <w:sz w:val="27"/>
                <w:szCs w:val="27"/>
                <w:lang w:eastAsia="ru-RU"/>
              </w:rPr>
              <w:t>.С</w:t>
            </w:r>
            <w:proofErr w:type="gramEnd"/>
            <w:r w:rsidRPr="00E277FE">
              <w:rPr>
                <w:rFonts w:ascii="Times New Roman" w:eastAsia="Times New Roman" w:hAnsi="Times New Roman" w:cs="Times New Roman"/>
                <w:sz w:val="27"/>
                <w:szCs w:val="27"/>
                <w:lang w:eastAsia="ru-RU"/>
              </w:rPr>
              <w:t xml:space="preserve">тарый Эртиль ул.Центральная д.64  </w:t>
            </w:r>
          </w:p>
        </w:tc>
        <w:tc>
          <w:tcPr>
            <w:tcW w:w="2835"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Производство сельскохозяйственной продукции</w:t>
            </w:r>
          </w:p>
        </w:tc>
      </w:tr>
      <w:tr w:rsidR="00BD79F8" w:rsidRPr="00BD79F8" w:rsidTr="00BD79F8">
        <w:trPr>
          <w:tblCellSpacing w:w="0" w:type="dxa"/>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3</w:t>
            </w:r>
          </w:p>
        </w:tc>
        <w:tc>
          <w:tcPr>
            <w:tcW w:w="2977"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454662" w:rsidP="00E277FE">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xml:space="preserve"> </w:t>
            </w:r>
            <w:r w:rsidR="00E277FE" w:rsidRPr="00E277FE">
              <w:rPr>
                <w:rFonts w:ascii="Times New Roman" w:eastAsia="Times New Roman" w:hAnsi="Times New Roman" w:cs="Times New Roman"/>
                <w:sz w:val="27"/>
                <w:szCs w:val="27"/>
                <w:lang w:eastAsia="ru-RU"/>
              </w:rPr>
              <w:t>ООО</w:t>
            </w:r>
            <w:r w:rsidRPr="00E277FE">
              <w:rPr>
                <w:rFonts w:ascii="Times New Roman" w:eastAsia="Times New Roman" w:hAnsi="Times New Roman" w:cs="Times New Roman"/>
                <w:sz w:val="27"/>
                <w:szCs w:val="27"/>
                <w:lang w:eastAsia="ru-RU"/>
              </w:rPr>
              <w:t xml:space="preserve"> «Щучинский </w:t>
            </w:r>
            <w:proofErr w:type="spellStart"/>
            <w:r w:rsidR="00E277FE" w:rsidRPr="00E277FE">
              <w:rPr>
                <w:rFonts w:ascii="Times New Roman" w:eastAsia="Times New Roman" w:hAnsi="Times New Roman" w:cs="Times New Roman"/>
                <w:sz w:val="27"/>
                <w:szCs w:val="27"/>
                <w:lang w:eastAsia="ru-RU"/>
              </w:rPr>
              <w:t>сырзавод</w:t>
            </w:r>
            <w:proofErr w:type="spellEnd"/>
            <w:r w:rsidRPr="00E277FE">
              <w:rPr>
                <w:rFonts w:ascii="Times New Roman" w:eastAsia="Times New Roman" w:hAnsi="Times New Roman" w:cs="Times New Roman"/>
                <w:sz w:val="27"/>
                <w:szCs w:val="27"/>
                <w:lang w:eastAsia="ru-RU"/>
              </w:rPr>
              <w:t>»</w:t>
            </w:r>
          </w:p>
        </w:tc>
        <w:tc>
          <w:tcPr>
            <w:tcW w:w="2693"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xml:space="preserve">Воронежская область, Эртильский район, </w:t>
            </w:r>
            <w:r w:rsidR="00454662" w:rsidRPr="00E277FE">
              <w:rPr>
                <w:rFonts w:ascii="Times New Roman" w:eastAsia="Times New Roman" w:hAnsi="Times New Roman" w:cs="Times New Roman"/>
                <w:sz w:val="27"/>
                <w:szCs w:val="27"/>
                <w:lang w:eastAsia="ru-RU"/>
              </w:rPr>
              <w:t>с</w:t>
            </w:r>
            <w:proofErr w:type="gramStart"/>
            <w:r w:rsidR="00454662" w:rsidRPr="00E277FE">
              <w:rPr>
                <w:rFonts w:ascii="Times New Roman" w:eastAsia="Times New Roman" w:hAnsi="Times New Roman" w:cs="Times New Roman"/>
                <w:sz w:val="27"/>
                <w:szCs w:val="27"/>
                <w:lang w:eastAsia="ru-RU"/>
              </w:rPr>
              <w:t>.Щ</w:t>
            </w:r>
            <w:proofErr w:type="gramEnd"/>
            <w:r w:rsidR="00454662" w:rsidRPr="00E277FE">
              <w:rPr>
                <w:rFonts w:ascii="Times New Roman" w:eastAsia="Times New Roman" w:hAnsi="Times New Roman" w:cs="Times New Roman"/>
                <w:sz w:val="27"/>
                <w:szCs w:val="27"/>
                <w:lang w:eastAsia="ru-RU"/>
              </w:rPr>
              <w:t>учье ул.</w:t>
            </w:r>
            <w:r w:rsidR="00E277FE" w:rsidRPr="00E277FE">
              <w:rPr>
                <w:rFonts w:ascii="Times New Roman" w:eastAsia="Times New Roman" w:hAnsi="Times New Roman" w:cs="Times New Roman"/>
                <w:sz w:val="27"/>
                <w:szCs w:val="27"/>
                <w:lang w:eastAsia="ru-RU"/>
              </w:rPr>
              <w:t xml:space="preserve">Ленина д.1 </w:t>
            </w:r>
            <w:r w:rsidR="00454662" w:rsidRPr="00E277FE">
              <w:rPr>
                <w:rFonts w:ascii="Times New Roman" w:eastAsia="Times New Roman" w:hAnsi="Times New Roman" w:cs="Times New Roman"/>
                <w:sz w:val="27"/>
                <w:szCs w:val="27"/>
                <w:lang w:eastAsia="ru-RU"/>
              </w:rPr>
              <w:t xml:space="preserve"> </w:t>
            </w:r>
            <w:r w:rsidR="00E277FE" w:rsidRPr="00E277FE">
              <w:rPr>
                <w:rFonts w:ascii="Times New Roman" w:eastAsia="Times New Roman" w:hAnsi="Times New Roman" w:cs="Times New Roman"/>
                <w:sz w:val="27"/>
                <w:szCs w:val="27"/>
                <w:lang w:eastAsia="ru-RU"/>
              </w:rPr>
              <w:t xml:space="preserve"> </w:t>
            </w:r>
          </w:p>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p>
        </w:tc>
        <w:tc>
          <w:tcPr>
            <w:tcW w:w="2835"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E277FE">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xml:space="preserve">Производство </w:t>
            </w:r>
            <w:r w:rsidR="00E277FE" w:rsidRPr="00E277FE">
              <w:rPr>
                <w:rFonts w:ascii="Times New Roman" w:eastAsia="Times New Roman" w:hAnsi="Times New Roman" w:cs="Times New Roman"/>
                <w:sz w:val="27"/>
                <w:szCs w:val="27"/>
                <w:lang w:eastAsia="ru-RU"/>
              </w:rPr>
              <w:t>молочной продукции</w:t>
            </w:r>
          </w:p>
        </w:tc>
      </w:tr>
      <w:tr w:rsidR="00BD79F8" w:rsidRPr="00BD79F8" w:rsidTr="00BD79F8">
        <w:trPr>
          <w:tblCellSpacing w:w="0" w:type="dxa"/>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4</w:t>
            </w:r>
          </w:p>
        </w:tc>
        <w:tc>
          <w:tcPr>
            <w:tcW w:w="2977"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E277FE">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xml:space="preserve">ИП </w:t>
            </w:r>
            <w:proofErr w:type="spellStart"/>
            <w:r w:rsidR="00E277FE" w:rsidRPr="00E277FE">
              <w:rPr>
                <w:rFonts w:ascii="Times New Roman" w:eastAsia="Times New Roman" w:hAnsi="Times New Roman" w:cs="Times New Roman"/>
                <w:sz w:val="27"/>
                <w:szCs w:val="27"/>
                <w:lang w:eastAsia="ru-RU"/>
              </w:rPr>
              <w:t>Оганнисян</w:t>
            </w:r>
            <w:proofErr w:type="spellEnd"/>
          </w:p>
        </w:tc>
        <w:tc>
          <w:tcPr>
            <w:tcW w:w="2693"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E277FE">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xml:space="preserve">Воронежская область, Эртильский район, </w:t>
            </w:r>
            <w:r w:rsidR="00E277FE" w:rsidRPr="00E277FE">
              <w:rPr>
                <w:rFonts w:ascii="Times New Roman" w:eastAsia="Times New Roman" w:hAnsi="Times New Roman" w:cs="Times New Roman"/>
                <w:sz w:val="27"/>
                <w:szCs w:val="27"/>
                <w:lang w:eastAsia="ru-RU"/>
              </w:rPr>
              <w:t>с</w:t>
            </w:r>
            <w:proofErr w:type="gramStart"/>
            <w:r w:rsidR="00E277FE" w:rsidRPr="00E277FE">
              <w:rPr>
                <w:rFonts w:ascii="Times New Roman" w:eastAsia="Times New Roman" w:hAnsi="Times New Roman" w:cs="Times New Roman"/>
                <w:sz w:val="27"/>
                <w:szCs w:val="27"/>
                <w:lang w:eastAsia="ru-RU"/>
              </w:rPr>
              <w:t>.С</w:t>
            </w:r>
            <w:proofErr w:type="gramEnd"/>
            <w:r w:rsidR="00E277FE" w:rsidRPr="00E277FE">
              <w:rPr>
                <w:rFonts w:ascii="Times New Roman" w:eastAsia="Times New Roman" w:hAnsi="Times New Roman" w:cs="Times New Roman"/>
                <w:sz w:val="27"/>
                <w:szCs w:val="27"/>
                <w:lang w:eastAsia="ru-RU"/>
              </w:rPr>
              <w:t xml:space="preserve">тарый Эртиль ул.Центральная    </w:t>
            </w:r>
          </w:p>
        </w:tc>
        <w:tc>
          <w:tcPr>
            <w:tcW w:w="2835"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E277FE">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xml:space="preserve">Производство </w:t>
            </w:r>
            <w:r w:rsidR="00E277FE" w:rsidRPr="00E277FE">
              <w:rPr>
                <w:rFonts w:ascii="Times New Roman" w:eastAsia="Times New Roman" w:hAnsi="Times New Roman" w:cs="Times New Roman"/>
                <w:sz w:val="27"/>
                <w:szCs w:val="27"/>
                <w:lang w:eastAsia="ru-RU"/>
              </w:rPr>
              <w:t>хлеба</w:t>
            </w:r>
          </w:p>
        </w:tc>
      </w:tr>
      <w:tr w:rsidR="00BD79F8" w:rsidRPr="00BD79F8" w:rsidTr="00BD79F8">
        <w:trPr>
          <w:tblCellSpacing w:w="0" w:type="dxa"/>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5</w:t>
            </w:r>
          </w:p>
        </w:tc>
        <w:tc>
          <w:tcPr>
            <w:tcW w:w="2977"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E277FE"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Магазины ИП Зубарев</w:t>
            </w:r>
          </w:p>
        </w:tc>
        <w:tc>
          <w:tcPr>
            <w:tcW w:w="2693"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E277FE">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xml:space="preserve">Воронежская область, Эртильский район, </w:t>
            </w:r>
            <w:r w:rsidR="00E277FE" w:rsidRPr="00E277FE">
              <w:rPr>
                <w:rFonts w:ascii="Times New Roman" w:eastAsia="Times New Roman" w:hAnsi="Times New Roman" w:cs="Times New Roman"/>
                <w:sz w:val="27"/>
                <w:szCs w:val="27"/>
                <w:lang w:eastAsia="ru-RU"/>
              </w:rPr>
              <w:t>с</w:t>
            </w:r>
            <w:proofErr w:type="gramStart"/>
            <w:r w:rsidR="00E277FE" w:rsidRPr="00E277FE">
              <w:rPr>
                <w:rFonts w:ascii="Times New Roman" w:eastAsia="Times New Roman" w:hAnsi="Times New Roman" w:cs="Times New Roman"/>
                <w:sz w:val="27"/>
                <w:szCs w:val="27"/>
                <w:lang w:eastAsia="ru-RU"/>
              </w:rPr>
              <w:t>.Щ</w:t>
            </w:r>
            <w:proofErr w:type="gramEnd"/>
            <w:r w:rsidR="00E277FE" w:rsidRPr="00E277FE">
              <w:rPr>
                <w:rFonts w:ascii="Times New Roman" w:eastAsia="Times New Roman" w:hAnsi="Times New Roman" w:cs="Times New Roman"/>
                <w:sz w:val="27"/>
                <w:szCs w:val="27"/>
                <w:lang w:eastAsia="ru-RU"/>
              </w:rPr>
              <w:t xml:space="preserve">учье ул.Чапаева д.1, д.24   </w:t>
            </w:r>
          </w:p>
        </w:tc>
        <w:tc>
          <w:tcPr>
            <w:tcW w:w="2835"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E277FE"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xml:space="preserve"> Розничная торговля</w:t>
            </w:r>
          </w:p>
        </w:tc>
      </w:tr>
      <w:tr w:rsidR="00BD79F8" w:rsidRPr="00BD79F8" w:rsidTr="00BD79F8">
        <w:trPr>
          <w:tblCellSpacing w:w="0" w:type="dxa"/>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6</w:t>
            </w:r>
          </w:p>
        </w:tc>
        <w:tc>
          <w:tcPr>
            <w:tcW w:w="2977"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E277FE"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Магазины ИП Меркулова</w:t>
            </w:r>
          </w:p>
        </w:tc>
        <w:tc>
          <w:tcPr>
            <w:tcW w:w="2693"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E277FE">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xml:space="preserve">Воронежская область, Эртильский район, </w:t>
            </w:r>
            <w:r w:rsidR="00E277FE" w:rsidRPr="00E277FE">
              <w:rPr>
                <w:rFonts w:ascii="Times New Roman" w:eastAsia="Times New Roman" w:hAnsi="Times New Roman" w:cs="Times New Roman"/>
                <w:sz w:val="27"/>
                <w:szCs w:val="27"/>
                <w:lang w:eastAsia="ru-RU"/>
              </w:rPr>
              <w:t>с</w:t>
            </w:r>
            <w:proofErr w:type="gramStart"/>
            <w:r w:rsidR="00E277FE" w:rsidRPr="00E277FE">
              <w:rPr>
                <w:rFonts w:ascii="Times New Roman" w:eastAsia="Times New Roman" w:hAnsi="Times New Roman" w:cs="Times New Roman"/>
                <w:sz w:val="27"/>
                <w:szCs w:val="27"/>
                <w:lang w:eastAsia="ru-RU"/>
              </w:rPr>
              <w:t>.Щ</w:t>
            </w:r>
            <w:proofErr w:type="gramEnd"/>
            <w:r w:rsidR="00E277FE" w:rsidRPr="00E277FE">
              <w:rPr>
                <w:rFonts w:ascii="Times New Roman" w:eastAsia="Times New Roman" w:hAnsi="Times New Roman" w:cs="Times New Roman"/>
                <w:sz w:val="27"/>
                <w:szCs w:val="27"/>
                <w:lang w:eastAsia="ru-RU"/>
              </w:rPr>
              <w:t xml:space="preserve">учье </w:t>
            </w:r>
            <w:r w:rsidR="00E277FE" w:rsidRPr="00E277FE">
              <w:rPr>
                <w:rFonts w:ascii="Times New Roman" w:eastAsia="Times New Roman" w:hAnsi="Times New Roman" w:cs="Times New Roman"/>
                <w:sz w:val="27"/>
                <w:szCs w:val="27"/>
                <w:lang w:eastAsia="ru-RU"/>
              </w:rPr>
              <w:lastRenderedPageBreak/>
              <w:t xml:space="preserve">ул.Чапаева д.2, д.4   </w:t>
            </w:r>
          </w:p>
        </w:tc>
        <w:tc>
          <w:tcPr>
            <w:tcW w:w="2835"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E277FE"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lastRenderedPageBreak/>
              <w:t>Розничная торговля</w:t>
            </w:r>
          </w:p>
        </w:tc>
      </w:tr>
      <w:tr w:rsidR="00BD79F8" w:rsidRPr="00BD79F8" w:rsidTr="00BD79F8">
        <w:trPr>
          <w:tblCellSpacing w:w="0" w:type="dxa"/>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lastRenderedPageBreak/>
              <w:t>7</w:t>
            </w:r>
          </w:p>
        </w:tc>
        <w:tc>
          <w:tcPr>
            <w:tcW w:w="2977"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E277FE">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xml:space="preserve">Магазин ИП </w:t>
            </w:r>
            <w:r w:rsidR="00E277FE" w:rsidRPr="00E277FE">
              <w:rPr>
                <w:rFonts w:ascii="Times New Roman" w:eastAsia="Times New Roman" w:hAnsi="Times New Roman" w:cs="Times New Roman"/>
                <w:sz w:val="27"/>
                <w:szCs w:val="27"/>
                <w:lang w:eastAsia="ru-RU"/>
              </w:rPr>
              <w:t>Шабанов</w:t>
            </w:r>
          </w:p>
        </w:tc>
        <w:tc>
          <w:tcPr>
            <w:tcW w:w="2693"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E277FE">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xml:space="preserve">Воронежская область, Эртильский район, </w:t>
            </w:r>
            <w:r w:rsidR="00E277FE" w:rsidRPr="00E277FE">
              <w:rPr>
                <w:rFonts w:ascii="Times New Roman" w:eastAsia="Times New Roman" w:hAnsi="Times New Roman" w:cs="Times New Roman"/>
                <w:sz w:val="27"/>
                <w:szCs w:val="27"/>
                <w:lang w:eastAsia="ru-RU"/>
              </w:rPr>
              <w:t>с</w:t>
            </w:r>
            <w:proofErr w:type="gramStart"/>
            <w:r w:rsidR="00E277FE" w:rsidRPr="00E277FE">
              <w:rPr>
                <w:rFonts w:ascii="Times New Roman" w:eastAsia="Times New Roman" w:hAnsi="Times New Roman" w:cs="Times New Roman"/>
                <w:sz w:val="27"/>
                <w:szCs w:val="27"/>
                <w:lang w:eastAsia="ru-RU"/>
              </w:rPr>
              <w:t>.Щ</w:t>
            </w:r>
            <w:proofErr w:type="gramEnd"/>
            <w:r w:rsidR="00E277FE" w:rsidRPr="00E277FE">
              <w:rPr>
                <w:rFonts w:ascii="Times New Roman" w:eastAsia="Times New Roman" w:hAnsi="Times New Roman" w:cs="Times New Roman"/>
                <w:sz w:val="27"/>
                <w:szCs w:val="27"/>
                <w:lang w:eastAsia="ru-RU"/>
              </w:rPr>
              <w:t xml:space="preserve">учье ул.Чапаева д.3   </w:t>
            </w:r>
          </w:p>
        </w:tc>
        <w:tc>
          <w:tcPr>
            <w:tcW w:w="2835"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Розничная торговля</w:t>
            </w:r>
          </w:p>
        </w:tc>
      </w:tr>
      <w:tr w:rsidR="00BD79F8" w:rsidRPr="00BD79F8" w:rsidTr="00BD79F8">
        <w:trPr>
          <w:tblCellSpacing w:w="0" w:type="dxa"/>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pacing w:val="-8"/>
                <w:sz w:val="27"/>
                <w:szCs w:val="27"/>
                <w:lang w:eastAsia="ru-RU"/>
              </w:rPr>
              <w:t>8</w:t>
            </w:r>
          </w:p>
        </w:tc>
        <w:tc>
          <w:tcPr>
            <w:tcW w:w="2977"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E277FE">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xml:space="preserve">Магазин ИП </w:t>
            </w:r>
            <w:proofErr w:type="spellStart"/>
            <w:r w:rsidR="00E277FE" w:rsidRPr="00E277FE">
              <w:rPr>
                <w:rFonts w:ascii="Times New Roman" w:eastAsia="Times New Roman" w:hAnsi="Times New Roman" w:cs="Times New Roman"/>
                <w:sz w:val="27"/>
                <w:szCs w:val="27"/>
                <w:lang w:eastAsia="ru-RU"/>
              </w:rPr>
              <w:t>Ролдугин</w:t>
            </w:r>
            <w:proofErr w:type="spellEnd"/>
          </w:p>
        </w:tc>
        <w:tc>
          <w:tcPr>
            <w:tcW w:w="2693"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E277FE">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xml:space="preserve">Воронежская область, Эртильский район, </w:t>
            </w:r>
            <w:r w:rsidR="00E277FE" w:rsidRPr="00E277FE">
              <w:rPr>
                <w:rFonts w:ascii="Times New Roman" w:eastAsia="Times New Roman" w:hAnsi="Times New Roman" w:cs="Times New Roman"/>
                <w:sz w:val="27"/>
                <w:szCs w:val="27"/>
                <w:lang w:eastAsia="ru-RU"/>
              </w:rPr>
              <w:t>с</w:t>
            </w:r>
            <w:proofErr w:type="gramStart"/>
            <w:r w:rsidR="00E277FE" w:rsidRPr="00E277FE">
              <w:rPr>
                <w:rFonts w:ascii="Times New Roman" w:eastAsia="Times New Roman" w:hAnsi="Times New Roman" w:cs="Times New Roman"/>
                <w:sz w:val="27"/>
                <w:szCs w:val="27"/>
                <w:lang w:eastAsia="ru-RU"/>
              </w:rPr>
              <w:t>.Щ</w:t>
            </w:r>
            <w:proofErr w:type="gramEnd"/>
            <w:r w:rsidR="00E277FE" w:rsidRPr="00E277FE">
              <w:rPr>
                <w:rFonts w:ascii="Times New Roman" w:eastAsia="Times New Roman" w:hAnsi="Times New Roman" w:cs="Times New Roman"/>
                <w:sz w:val="27"/>
                <w:szCs w:val="27"/>
                <w:lang w:eastAsia="ru-RU"/>
              </w:rPr>
              <w:t xml:space="preserve">учье ул.Чапаева д.3 а   </w:t>
            </w:r>
          </w:p>
        </w:tc>
        <w:tc>
          <w:tcPr>
            <w:tcW w:w="2835"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Розничная торговля</w:t>
            </w:r>
          </w:p>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w:t>
            </w:r>
          </w:p>
        </w:tc>
      </w:tr>
      <w:tr w:rsidR="00BD79F8" w:rsidRPr="00BD79F8" w:rsidTr="00BD79F8">
        <w:trPr>
          <w:tblCellSpacing w:w="0" w:type="dxa"/>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pacing w:val="-8"/>
                <w:sz w:val="27"/>
                <w:szCs w:val="27"/>
                <w:lang w:eastAsia="ru-RU"/>
              </w:rPr>
              <w:t>9</w:t>
            </w:r>
          </w:p>
        </w:tc>
        <w:tc>
          <w:tcPr>
            <w:tcW w:w="2977"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E277FE">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xml:space="preserve">Магазин ИП </w:t>
            </w:r>
            <w:r w:rsidR="00E277FE" w:rsidRPr="00E277FE">
              <w:rPr>
                <w:rFonts w:ascii="Times New Roman" w:eastAsia="Times New Roman" w:hAnsi="Times New Roman" w:cs="Times New Roman"/>
                <w:sz w:val="27"/>
                <w:szCs w:val="27"/>
                <w:lang w:eastAsia="ru-RU"/>
              </w:rPr>
              <w:t>Киселева</w:t>
            </w:r>
          </w:p>
        </w:tc>
        <w:tc>
          <w:tcPr>
            <w:tcW w:w="2693"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E277FE">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xml:space="preserve">Воронежская область, Эртильский район, </w:t>
            </w:r>
            <w:r w:rsidR="00E277FE" w:rsidRPr="00E277FE">
              <w:rPr>
                <w:rFonts w:ascii="Times New Roman" w:eastAsia="Times New Roman" w:hAnsi="Times New Roman" w:cs="Times New Roman"/>
                <w:sz w:val="27"/>
                <w:szCs w:val="27"/>
                <w:lang w:eastAsia="ru-RU"/>
              </w:rPr>
              <w:t>с</w:t>
            </w:r>
            <w:proofErr w:type="gramStart"/>
            <w:r w:rsidR="00E277FE" w:rsidRPr="00E277FE">
              <w:rPr>
                <w:rFonts w:ascii="Times New Roman" w:eastAsia="Times New Roman" w:hAnsi="Times New Roman" w:cs="Times New Roman"/>
                <w:sz w:val="27"/>
                <w:szCs w:val="27"/>
                <w:lang w:eastAsia="ru-RU"/>
              </w:rPr>
              <w:t>.Щ</w:t>
            </w:r>
            <w:proofErr w:type="gramEnd"/>
            <w:r w:rsidR="00E277FE" w:rsidRPr="00E277FE">
              <w:rPr>
                <w:rFonts w:ascii="Times New Roman" w:eastAsia="Times New Roman" w:hAnsi="Times New Roman" w:cs="Times New Roman"/>
                <w:sz w:val="27"/>
                <w:szCs w:val="27"/>
                <w:lang w:eastAsia="ru-RU"/>
              </w:rPr>
              <w:t xml:space="preserve">учье ул.Чапаева д.5   </w:t>
            </w:r>
          </w:p>
        </w:tc>
        <w:tc>
          <w:tcPr>
            <w:tcW w:w="2835"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Розничная торговля</w:t>
            </w:r>
          </w:p>
        </w:tc>
      </w:tr>
      <w:tr w:rsidR="00E277FE" w:rsidRPr="00BD79F8" w:rsidTr="00BD79F8">
        <w:trPr>
          <w:tblCellSpacing w:w="0" w:type="dxa"/>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E277FE" w:rsidRPr="00E277FE" w:rsidRDefault="00E277FE" w:rsidP="00BD79F8">
            <w:pPr>
              <w:spacing w:before="100" w:beforeAutospacing="1" w:after="100" w:afterAutospacing="1" w:line="240" w:lineRule="auto"/>
              <w:rPr>
                <w:rFonts w:ascii="Times New Roman" w:eastAsia="Times New Roman" w:hAnsi="Times New Roman" w:cs="Times New Roman"/>
                <w:spacing w:val="-8"/>
                <w:sz w:val="27"/>
                <w:szCs w:val="27"/>
                <w:lang w:eastAsia="ru-RU"/>
              </w:rPr>
            </w:pPr>
            <w:r w:rsidRPr="00E277FE">
              <w:rPr>
                <w:rFonts w:ascii="Times New Roman" w:eastAsia="Times New Roman" w:hAnsi="Times New Roman" w:cs="Times New Roman"/>
                <w:spacing w:val="-8"/>
                <w:sz w:val="27"/>
                <w:szCs w:val="27"/>
                <w:lang w:eastAsia="ru-RU"/>
              </w:rPr>
              <w:t>10</w:t>
            </w:r>
          </w:p>
          <w:p w:rsidR="00E277FE" w:rsidRPr="00E277FE" w:rsidRDefault="00E277FE" w:rsidP="00BD79F8">
            <w:pPr>
              <w:spacing w:before="100" w:beforeAutospacing="1" w:after="100" w:afterAutospacing="1" w:line="240" w:lineRule="auto"/>
              <w:rPr>
                <w:rFonts w:ascii="Times New Roman" w:eastAsia="Times New Roman" w:hAnsi="Times New Roman" w:cs="Times New Roman"/>
                <w:spacing w:val="-8"/>
                <w:sz w:val="27"/>
                <w:szCs w:val="27"/>
                <w:lang w:eastAsia="ru-RU"/>
              </w:rPr>
            </w:pPr>
            <w:r w:rsidRPr="00E277FE">
              <w:rPr>
                <w:rFonts w:ascii="Times New Roman" w:eastAsia="Times New Roman" w:hAnsi="Times New Roman" w:cs="Times New Roman"/>
                <w:spacing w:val="-8"/>
                <w:sz w:val="27"/>
                <w:szCs w:val="27"/>
                <w:lang w:eastAsia="ru-RU"/>
              </w:rPr>
              <w:t xml:space="preserve"> </w:t>
            </w:r>
          </w:p>
        </w:tc>
        <w:tc>
          <w:tcPr>
            <w:tcW w:w="2977" w:type="dxa"/>
            <w:tcBorders>
              <w:top w:val="nil"/>
              <w:left w:val="nil"/>
              <w:bottom w:val="outset" w:sz="8" w:space="0" w:color="auto"/>
              <w:right w:val="outset" w:sz="8" w:space="0" w:color="auto"/>
            </w:tcBorders>
            <w:tcMar>
              <w:top w:w="0" w:type="dxa"/>
              <w:left w:w="108" w:type="dxa"/>
              <w:bottom w:w="0" w:type="dxa"/>
              <w:right w:w="108" w:type="dxa"/>
            </w:tcMar>
            <w:hideMark/>
          </w:tcPr>
          <w:p w:rsidR="00E277FE" w:rsidRPr="00E277FE" w:rsidRDefault="00E277FE" w:rsidP="00E277FE">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Магазин ИП Сафонова</w:t>
            </w:r>
          </w:p>
        </w:tc>
        <w:tc>
          <w:tcPr>
            <w:tcW w:w="2693" w:type="dxa"/>
            <w:tcBorders>
              <w:top w:val="nil"/>
              <w:left w:val="nil"/>
              <w:bottom w:val="outset" w:sz="8" w:space="0" w:color="auto"/>
              <w:right w:val="outset" w:sz="8" w:space="0" w:color="auto"/>
            </w:tcBorders>
            <w:tcMar>
              <w:top w:w="0" w:type="dxa"/>
              <w:left w:w="108" w:type="dxa"/>
              <w:bottom w:w="0" w:type="dxa"/>
              <w:right w:w="108" w:type="dxa"/>
            </w:tcMar>
            <w:hideMark/>
          </w:tcPr>
          <w:p w:rsidR="00E277FE" w:rsidRPr="00E277FE" w:rsidRDefault="00E277FE" w:rsidP="00E277FE">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Воронежская область, Эртильский район, с</w:t>
            </w:r>
            <w:proofErr w:type="gramStart"/>
            <w:r w:rsidRPr="00E277FE">
              <w:rPr>
                <w:rFonts w:ascii="Times New Roman" w:eastAsia="Times New Roman" w:hAnsi="Times New Roman" w:cs="Times New Roman"/>
                <w:sz w:val="27"/>
                <w:szCs w:val="27"/>
                <w:lang w:eastAsia="ru-RU"/>
              </w:rPr>
              <w:t>.Щ</w:t>
            </w:r>
            <w:proofErr w:type="gramEnd"/>
            <w:r w:rsidRPr="00E277FE">
              <w:rPr>
                <w:rFonts w:ascii="Times New Roman" w:eastAsia="Times New Roman" w:hAnsi="Times New Roman" w:cs="Times New Roman"/>
                <w:sz w:val="27"/>
                <w:szCs w:val="27"/>
                <w:lang w:eastAsia="ru-RU"/>
              </w:rPr>
              <w:t xml:space="preserve">учье ул.Гагарина д.2  </w:t>
            </w:r>
          </w:p>
        </w:tc>
        <w:tc>
          <w:tcPr>
            <w:tcW w:w="2835" w:type="dxa"/>
            <w:tcBorders>
              <w:top w:val="nil"/>
              <w:left w:val="nil"/>
              <w:bottom w:val="outset" w:sz="8" w:space="0" w:color="auto"/>
              <w:right w:val="outset" w:sz="8" w:space="0" w:color="auto"/>
            </w:tcBorders>
            <w:tcMar>
              <w:top w:w="0" w:type="dxa"/>
              <w:left w:w="108" w:type="dxa"/>
              <w:bottom w:w="0" w:type="dxa"/>
              <w:right w:w="108" w:type="dxa"/>
            </w:tcMar>
            <w:hideMark/>
          </w:tcPr>
          <w:p w:rsidR="00E277FE" w:rsidRPr="00E277FE" w:rsidRDefault="00E277FE" w:rsidP="00A85286">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Розничная торговля</w:t>
            </w:r>
          </w:p>
        </w:tc>
      </w:tr>
      <w:tr w:rsidR="00E277FE" w:rsidRPr="00BD79F8" w:rsidTr="00BD79F8">
        <w:trPr>
          <w:tblCellSpacing w:w="0" w:type="dxa"/>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E277FE" w:rsidRPr="00E277FE" w:rsidRDefault="00E277FE" w:rsidP="00BD79F8">
            <w:pPr>
              <w:spacing w:before="100" w:beforeAutospacing="1" w:after="100" w:afterAutospacing="1" w:line="240" w:lineRule="auto"/>
              <w:rPr>
                <w:rFonts w:ascii="Times New Roman" w:eastAsia="Times New Roman" w:hAnsi="Times New Roman" w:cs="Times New Roman"/>
                <w:spacing w:val="-8"/>
                <w:sz w:val="27"/>
                <w:szCs w:val="27"/>
                <w:lang w:eastAsia="ru-RU"/>
              </w:rPr>
            </w:pPr>
            <w:r w:rsidRPr="00E277FE">
              <w:rPr>
                <w:rFonts w:ascii="Times New Roman" w:eastAsia="Times New Roman" w:hAnsi="Times New Roman" w:cs="Times New Roman"/>
                <w:spacing w:val="-8"/>
                <w:sz w:val="27"/>
                <w:szCs w:val="27"/>
                <w:lang w:eastAsia="ru-RU"/>
              </w:rPr>
              <w:t>11</w:t>
            </w:r>
          </w:p>
          <w:p w:rsidR="00E277FE" w:rsidRPr="00E277FE" w:rsidRDefault="00E277FE" w:rsidP="00BD79F8">
            <w:pPr>
              <w:spacing w:before="100" w:beforeAutospacing="1" w:after="100" w:afterAutospacing="1" w:line="240" w:lineRule="auto"/>
              <w:rPr>
                <w:rFonts w:ascii="Times New Roman" w:eastAsia="Times New Roman" w:hAnsi="Times New Roman" w:cs="Times New Roman"/>
                <w:spacing w:val="-8"/>
                <w:sz w:val="27"/>
                <w:szCs w:val="27"/>
                <w:lang w:eastAsia="ru-RU"/>
              </w:rPr>
            </w:pPr>
          </w:p>
        </w:tc>
        <w:tc>
          <w:tcPr>
            <w:tcW w:w="2977" w:type="dxa"/>
            <w:tcBorders>
              <w:top w:val="nil"/>
              <w:left w:val="nil"/>
              <w:bottom w:val="outset" w:sz="8" w:space="0" w:color="auto"/>
              <w:right w:val="outset" w:sz="8" w:space="0" w:color="auto"/>
            </w:tcBorders>
            <w:tcMar>
              <w:top w:w="0" w:type="dxa"/>
              <w:left w:w="108" w:type="dxa"/>
              <w:bottom w:w="0" w:type="dxa"/>
              <w:right w:w="108" w:type="dxa"/>
            </w:tcMar>
            <w:hideMark/>
          </w:tcPr>
          <w:p w:rsidR="00E277FE" w:rsidRPr="00E277FE" w:rsidRDefault="00E277FE" w:rsidP="00E277FE">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xml:space="preserve">Магазин ИП </w:t>
            </w:r>
            <w:proofErr w:type="spellStart"/>
            <w:r w:rsidRPr="00E277FE">
              <w:rPr>
                <w:rFonts w:ascii="Times New Roman" w:eastAsia="Times New Roman" w:hAnsi="Times New Roman" w:cs="Times New Roman"/>
                <w:sz w:val="27"/>
                <w:szCs w:val="27"/>
                <w:lang w:eastAsia="ru-RU"/>
              </w:rPr>
              <w:t>Матрунич</w:t>
            </w:r>
            <w:proofErr w:type="spellEnd"/>
          </w:p>
        </w:tc>
        <w:tc>
          <w:tcPr>
            <w:tcW w:w="2693" w:type="dxa"/>
            <w:tcBorders>
              <w:top w:val="nil"/>
              <w:left w:val="nil"/>
              <w:bottom w:val="outset" w:sz="8" w:space="0" w:color="auto"/>
              <w:right w:val="outset" w:sz="8" w:space="0" w:color="auto"/>
            </w:tcBorders>
            <w:tcMar>
              <w:top w:w="0" w:type="dxa"/>
              <w:left w:w="108" w:type="dxa"/>
              <w:bottom w:w="0" w:type="dxa"/>
              <w:right w:w="108" w:type="dxa"/>
            </w:tcMar>
            <w:hideMark/>
          </w:tcPr>
          <w:p w:rsidR="00E277FE" w:rsidRPr="00E277FE" w:rsidRDefault="00E277FE" w:rsidP="00E277FE">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Воронежская область, Эртильский район, с</w:t>
            </w:r>
            <w:proofErr w:type="gramStart"/>
            <w:r w:rsidRPr="00E277FE">
              <w:rPr>
                <w:rFonts w:ascii="Times New Roman" w:eastAsia="Times New Roman" w:hAnsi="Times New Roman" w:cs="Times New Roman"/>
                <w:sz w:val="27"/>
                <w:szCs w:val="27"/>
                <w:lang w:eastAsia="ru-RU"/>
              </w:rPr>
              <w:t>.Щ</w:t>
            </w:r>
            <w:proofErr w:type="gramEnd"/>
            <w:r w:rsidRPr="00E277FE">
              <w:rPr>
                <w:rFonts w:ascii="Times New Roman" w:eastAsia="Times New Roman" w:hAnsi="Times New Roman" w:cs="Times New Roman"/>
                <w:sz w:val="27"/>
                <w:szCs w:val="27"/>
                <w:lang w:eastAsia="ru-RU"/>
              </w:rPr>
              <w:t xml:space="preserve">учье ул.Ленина д.44   </w:t>
            </w:r>
          </w:p>
        </w:tc>
        <w:tc>
          <w:tcPr>
            <w:tcW w:w="2835" w:type="dxa"/>
            <w:tcBorders>
              <w:top w:val="nil"/>
              <w:left w:val="nil"/>
              <w:bottom w:val="outset" w:sz="8" w:space="0" w:color="auto"/>
              <w:right w:val="outset" w:sz="8" w:space="0" w:color="auto"/>
            </w:tcBorders>
            <w:tcMar>
              <w:top w:w="0" w:type="dxa"/>
              <w:left w:w="108" w:type="dxa"/>
              <w:bottom w:w="0" w:type="dxa"/>
              <w:right w:w="108" w:type="dxa"/>
            </w:tcMar>
            <w:hideMark/>
          </w:tcPr>
          <w:p w:rsidR="00E277FE" w:rsidRPr="00E277FE" w:rsidRDefault="00E277FE" w:rsidP="00A85286">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Розничная торговля</w:t>
            </w:r>
          </w:p>
        </w:tc>
      </w:tr>
      <w:tr w:rsidR="00E277FE" w:rsidRPr="00BD79F8" w:rsidTr="00BD79F8">
        <w:trPr>
          <w:tblCellSpacing w:w="0" w:type="dxa"/>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E277FE" w:rsidRPr="00E277FE" w:rsidRDefault="00E277FE" w:rsidP="00BD79F8">
            <w:pPr>
              <w:spacing w:before="100" w:beforeAutospacing="1" w:after="100" w:afterAutospacing="1" w:line="240" w:lineRule="auto"/>
              <w:rPr>
                <w:rFonts w:ascii="Times New Roman" w:eastAsia="Times New Roman" w:hAnsi="Times New Roman" w:cs="Times New Roman"/>
                <w:spacing w:val="-8"/>
                <w:sz w:val="27"/>
                <w:szCs w:val="27"/>
                <w:lang w:eastAsia="ru-RU"/>
              </w:rPr>
            </w:pPr>
          </w:p>
        </w:tc>
        <w:tc>
          <w:tcPr>
            <w:tcW w:w="2977" w:type="dxa"/>
            <w:tcBorders>
              <w:top w:val="nil"/>
              <w:left w:val="nil"/>
              <w:bottom w:val="outset" w:sz="8" w:space="0" w:color="auto"/>
              <w:right w:val="outset" w:sz="8" w:space="0" w:color="auto"/>
            </w:tcBorders>
            <w:tcMar>
              <w:top w:w="0" w:type="dxa"/>
              <w:left w:w="108" w:type="dxa"/>
              <w:bottom w:w="0" w:type="dxa"/>
              <w:right w:w="108" w:type="dxa"/>
            </w:tcMar>
            <w:hideMark/>
          </w:tcPr>
          <w:p w:rsidR="00E277FE" w:rsidRPr="00E277FE" w:rsidRDefault="00E277FE" w:rsidP="00E277FE">
            <w:pPr>
              <w:spacing w:before="100" w:beforeAutospacing="1" w:after="100" w:afterAutospacing="1" w:line="240" w:lineRule="auto"/>
              <w:rPr>
                <w:rFonts w:ascii="Times New Roman" w:eastAsia="Times New Roman" w:hAnsi="Times New Roman" w:cs="Times New Roman"/>
                <w:sz w:val="27"/>
                <w:szCs w:val="27"/>
                <w:lang w:eastAsia="ru-RU"/>
              </w:rPr>
            </w:pPr>
          </w:p>
        </w:tc>
        <w:tc>
          <w:tcPr>
            <w:tcW w:w="2693" w:type="dxa"/>
            <w:tcBorders>
              <w:top w:val="nil"/>
              <w:left w:val="nil"/>
              <w:bottom w:val="outset" w:sz="8" w:space="0" w:color="auto"/>
              <w:right w:val="outset" w:sz="8" w:space="0" w:color="auto"/>
            </w:tcBorders>
            <w:tcMar>
              <w:top w:w="0" w:type="dxa"/>
              <w:left w:w="108" w:type="dxa"/>
              <w:bottom w:w="0" w:type="dxa"/>
              <w:right w:w="108" w:type="dxa"/>
            </w:tcMar>
            <w:hideMark/>
          </w:tcPr>
          <w:p w:rsidR="00E277FE" w:rsidRPr="00E277FE" w:rsidRDefault="00E277FE" w:rsidP="00E277FE">
            <w:pPr>
              <w:spacing w:before="100" w:beforeAutospacing="1" w:after="100" w:afterAutospacing="1" w:line="240" w:lineRule="auto"/>
              <w:rPr>
                <w:rFonts w:ascii="Times New Roman" w:eastAsia="Times New Roman" w:hAnsi="Times New Roman" w:cs="Times New Roman"/>
                <w:sz w:val="27"/>
                <w:szCs w:val="27"/>
                <w:lang w:eastAsia="ru-RU"/>
              </w:rPr>
            </w:pPr>
          </w:p>
        </w:tc>
        <w:tc>
          <w:tcPr>
            <w:tcW w:w="2835" w:type="dxa"/>
            <w:tcBorders>
              <w:top w:val="nil"/>
              <w:left w:val="nil"/>
              <w:bottom w:val="outset" w:sz="8" w:space="0" w:color="auto"/>
              <w:right w:val="outset" w:sz="8" w:space="0" w:color="auto"/>
            </w:tcBorders>
            <w:tcMar>
              <w:top w:w="0" w:type="dxa"/>
              <w:left w:w="108" w:type="dxa"/>
              <w:bottom w:w="0" w:type="dxa"/>
              <w:right w:w="108" w:type="dxa"/>
            </w:tcMar>
            <w:hideMark/>
          </w:tcPr>
          <w:p w:rsidR="00E277FE" w:rsidRPr="00E277FE" w:rsidRDefault="00E277FE" w:rsidP="00BD79F8">
            <w:pPr>
              <w:spacing w:before="100" w:beforeAutospacing="1" w:after="100" w:afterAutospacing="1" w:line="240" w:lineRule="auto"/>
              <w:rPr>
                <w:rFonts w:ascii="Times New Roman" w:eastAsia="Times New Roman" w:hAnsi="Times New Roman" w:cs="Times New Roman"/>
                <w:sz w:val="27"/>
                <w:szCs w:val="27"/>
                <w:lang w:eastAsia="ru-RU"/>
              </w:rPr>
            </w:pPr>
          </w:p>
        </w:tc>
      </w:tr>
      <w:tr w:rsidR="00BD79F8" w:rsidRPr="00BD79F8" w:rsidTr="00BD79F8">
        <w:trPr>
          <w:tblCellSpacing w:w="0" w:type="dxa"/>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E277FE" w:rsidRDefault="00BD79F8" w:rsidP="00E277FE">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pacing w:val="-8"/>
                <w:sz w:val="27"/>
                <w:szCs w:val="27"/>
                <w:lang w:eastAsia="ru-RU"/>
              </w:rPr>
              <w:t>1</w:t>
            </w:r>
            <w:r w:rsidR="00E277FE" w:rsidRPr="00E277FE">
              <w:rPr>
                <w:rFonts w:ascii="Times New Roman" w:eastAsia="Times New Roman" w:hAnsi="Times New Roman" w:cs="Times New Roman"/>
                <w:spacing w:val="-8"/>
                <w:sz w:val="27"/>
                <w:szCs w:val="27"/>
                <w:lang w:eastAsia="ru-RU"/>
              </w:rPr>
              <w:t>2</w:t>
            </w:r>
          </w:p>
        </w:tc>
        <w:tc>
          <w:tcPr>
            <w:tcW w:w="2977"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E277FE" w:rsidP="00E277FE">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xml:space="preserve">Магазин ИП </w:t>
            </w:r>
            <w:proofErr w:type="spellStart"/>
            <w:r w:rsidRPr="00E277FE">
              <w:rPr>
                <w:rFonts w:ascii="Times New Roman" w:eastAsia="Times New Roman" w:hAnsi="Times New Roman" w:cs="Times New Roman"/>
                <w:sz w:val="27"/>
                <w:szCs w:val="27"/>
                <w:lang w:eastAsia="ru-RU"/>
              </w:rPr>
              <w:t>Оганнисян</w:t>
            </w:r>
            <w:proofErr w:type="spellEnd"/>
          </w:p>
        </w:tc>
        <w:tc>
          <w:tcPr>
            <w:tcW w:w="2693"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xml:space="preserve">Воронежская область, Эртильский район, </w:t>
            </w:r>
            <w:r w:rsidR="00E277FE" w:rsidRPr="00E277FE">
              <w:rPr>
                <w:rFonts w:ascii="Times New Roman" w:eastAsia="Times New Roman" w:hAnsi="Times New Roman" w:cs="Times New Roman"/>
                <w:sz w:val="27"/>
                <w:szCs w:val="27"/>
                <w:lang w:eastAsia="ru-RU"/>
              </w:rPr>
              <w:t>с</w:t>
            </w:r>
            <w:proofErr w:type="gramStart"/>
            <w:r w:rsidR="00E277FE" w:rsidRPr="00E277FE">
              <w:rPr>
                <w:rFonts w:ascii="Times New Roman" w:eastAsia="Times New Roman" w:hAnsi="Times New Roman" w:cs="Times New Roman"/>
                <w:sz w:val="27"/>
                <w:szCs w:val="27"/>
                <w:lang w:eastAsia="ru-RU"/>
              </w:rPr>
              <w:t>.С</w:t>
            </w:r>
            <w:proofErr w:type="gramEnd"/>
            <w:r w:rsidR="00E277FE" w:rsidRPr="00E277FE">
              <w:rPr>
                <w:rFonts w:ascii="Times New Roman" w:eastAsia="Times New Roman" w:hAnsi="Times New Roman" w:cs="Times New Roman"/>
                <w:sz w:val="27"/>
                <w:szCs w:val="27"/>
                <w:lang w:eastAsia="ru-RU"/>
              </w:rPr>
              <w:t xml:space="preserve">тарый Эртиль ул.Центральная д.34   </w:t>
            </w:r>
          </w:p>
        </w:tc>
        <w:tc>
          <w:tcPr>
            <w:tcW w:w="2835"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Розничная торговля</w:t>
            </w:r>
          </w:p>
        </w:tc>
      </w:tr>
      <w:tr w:rsidR="00BD79F8" w:rsidRPr="00BD79F8" w:rsidTr="00BD79F8">
        <w:trPr>
          <w:tblCellSpacing w:w="0" w:type="dxa"/>
        </w:trPr>
        <w:tc>
          <w:tcPr>
            <w:tcW w:w="675"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pacing w:val="-8"/>
                <w:sz w:val="27"/>
                <w:szCs w:val="27"/>
                <w:lang w:eastAsia="ru-RU"/>
              </w:rPr>
              <w:t> </w:t>
            </w:r>
            <w:r w:rsidR="00E277FE" w:rsidRPr="00E277FE">
              <w:rPr>
                <w:rFonts w:ascii="Times New Roman" w:eastAsia="Times New Roman" w:hAnsi="Times New Roman" w:cs="Times New Roman"/>
                <w:spacing w:val="-8"/>
                <w:sz w:val="27"/>
                <w:szCs w:val="27"/>
                <w:lang w:eastAsia="ru-RU"/>
              </w:rPr>
              <w:t>13</w:t>
            </w:r>
          </w:p>
        </w:tc>
        <w:tc>
          <w:tcPr>
            <w:tcW w:w="2977"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E277FE"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Магазин в с.Гороховка</w:t>
            </w:r>
          </w:p>
        </w:tc>
        <w:tc>
          <w:tcPr>
            <w:tcW w:w="2693"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xml:space="preserve">Воронежская область, Эртильский район, </w:t>
            </w:r>
            <w:r w:rsidR="00E277FE" w:rsidRPr="00E277FE">
              <w:rPr>
                <w:rFonts w:ascii="Times New Roman" w:eastAsia="Times New Roman" w:hAnsi="Times New Roman" w:cs="Times New Roman"/>
                <w:sz w:val="27"/>
                <w:szCs w:val="27"/>
                <w:lang w:eastAsia="ru-RU"/>
              </w:rPr>
              <w:t>с.Гороховка ул</w:t>
            </w:r>
            <w:proofErr w:type="gramStart"/>
            <w:r w:rsidR="00E277FE" w:rsidRPr="00E277FE">
              <w:rPr>
                <w:rFonts w:ascii="Times New Roman" w:eastAsia="Times New Roman" w:hAnsi="Times New Roman" w:cs="Times New Roman"/>
                <w:sz w:val="27"/>
                <w:szCs w:val="27"/>
                <w:lang w:eastAsia="ru-RU"/>
              </w:rPr>
              <w:t>.Ц</w:t>
            </w:r>
            <w:proofErr w:type="gramEnd"/>
            <w:r w:rsidR="00E277FE" w:rsidRPr="00E277FE">
              <w:rPr>
                <w:rFonts w:ascii="Times New Roman" w:eastAsia="Times New Roman" w:hAnsi="Times New Roman" w:cs="Times New Roman"/>
                <w:sz w:val="27"/>
                <w:szCs w:val="27"/>
                <w:lang w:eastAsia="ru-RU"/>
              </w:rPr>
              <w:t>ентральная д.3</w:t>
            </w:r>
          </w:p>
          <w:p w:rsidR="00BD79F8" w:rsidRPr="00E277FE" w:rsidRDefault="00E277FE"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 xml:space="preserve"> </w:t>
            </w:r>
          </w:p>
        </w:tc>
        <w:tc>
          <w:tcPr>
            <w:tcW w:w="2835"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E277FE"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E277FE">
              <w:rPr>
                <w:rFonts w:ascii="Times New Roman" w:eastAsia="Times New Roman" w:hAnsi="Times New Roman" w:cs="Times New Roman"/>
                <w:sz w:val="27"/>
                <w:szCs w:val="27"/>
                <w:lang w:eastAsia="ru-RU"/>
              </w:rPr>
              <w:t>Розничная торговля</w:t>
            </w:r>
          </w:p>
        </w:tc>
      </w:tr>
    </w:tbl>
    <w:p w:rsidR="00454662"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pacing w:val="-8"/>
          <w:sz w:val="27"/>
          <w:lang w:eastAsia="ru-RU"/>
        </w:rPr>
        <w:t> </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  </w:t>
      </w:r>
      <w:r w:rsidRPr="00BD79F8">
        <w:rPr>
          <w:rFonts w:ascii="Times New Roman" w:eastAsia="Times New Roman" w:hAnsi="Times New Roman" w:cs="Times New Roman"/>
          <w:b/>
          <w:bCs/>
          <w:sz w:val="27"/>
          <w:lang w:eastAsia="ru-RU"/>
        </w:rPr>
        <w:t>Сельскохозяйственное производство</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Сельское хозяйство является основной отраслью материального производства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Климатические условия территории поселения позволяют заниматься выращиванием различных сельскохозяйственных культур.</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Среди имеющихся ресурсов на территории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можно указать: наличие сельскохозяйственных земель, имеются производственные и непроизводственные помещения, которые можно задействовать.</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szCs w:val="27"/>
          <w:lang w:eastAsia="ru-RU"/>
        </w:rPr>
        <w:t>Перспектива развития муниципального образования во многом зависит от того, будет ли там жить, и работать молодежь. Опрос населения показывает, что подавляющее большинство выпускников школ не намерены связать свою судьбу с работой и жизнью в сельской местности.  Социальной сферой сельской местности не создаются материальные блага, но без её развития невозможно эффективное развитие сельскохозяйственного производства. К социальной сфере относят сферу услуг: образование, культуру, здравоохранение, социальное обеспечение, физическую культуру и общественное питание, и др.</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szCs w:val="27"/>
          <w:lang w:eastAsia="ru-RU"/>
        </w:rPr>
        <w:t> </w:t>
      </w:r>
      <w:r w:rsidRPr="00BD79F8">
        <w:rPr>
          <w:rFonts w:ascii="Times New Roman" w:eastAsia="Times New Roman" w:hAnsi="Times New Roman" w:cs="Times New Roman"/>
          <w:sz w:val="24"/>
          <w:szCs w:val="24"/>
          <w:lang w:eastAsia="ru-RU"/>
        </w:rPr>
        <w:t xml:space="preserve"> </w:t>
      </w:r>
    </w:p>
    <w:p w:rsidR="00E277FE" w:rsidRDefault="00E277FE" w:rsidP="00BD79F8">
      <w:pPr>
        <w:spacing w:after="0" w:line="240" w:lineRule="auto"/>
        <w:rPr>
          <w:rFonts w:ascii="Times New Roman" w:eastAsia="Times New Roman" w:hAnsi="Times New Roman" w:cs="Times New Roman"/>
          <w:b/>
          <w:bCs/>
          <w:sz w:val="27"/>
          <w:szCs w:val="27"/>
          <w:lang w:eastAsia="ru-RU"/>
        </w:rPr>
      </w:pPr>
    </w:p>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szCs w:val="27"/>
          <w:lang w:eastAsia="ru-RU"/>
        </w:rPr>
        <w:t>Социальная сфера</w:t>
      </w:r>
      <w:r w:rsidRPr="00BD79F8">
        <w:rPr>
          <w:rFonts w:ascii="Times New Roman" w:eastAsia="Times New Roman" w:hAnsi="Times New Roman" w:cs="Times New Roman"/>
          <w:sz w:val="24"/>
          <w:szCs w:val="24"/>
          <w:lang w:eastAsia="ru-RU"/>
        </w:rPr>
        <w:t xml:space="preserve"> </w:t>
      </w:r>
    </w:p>
    <w:tbl>
      <w:tblPr>
        <w:tblW w:w="0" w:type="auto"/>
        <w:tblCellSpacing w:w="0" w:type="dxa"/>
        <w:tblCellMar>
          <w:left w:w="0" w:type="dxa"/>
          <w:right w:w="0" w:type="dxa"/>
        </w:tblCellMar>
        <w:tblLook w:val="04A0"/>
      </w:tblPr>
      <w:tblGrid>
        <w:gridCol w:w="817"/>
        <w:gridCol w:w="3827"/>
        <w:gridCol w:w="2393"/>
        <w:gridCol w:w="2143"/>
      </w:tblGrid>
      <w:tr w:rsidR="00BD79F8" w:rsidRPr="005B71C0" w:rsidTr="00BD79F8">
        <w:trPr>
          <w:tblCellSpacing w:w="0" w:type="dxa"/>
        </w:trPr>
        <w:tc>
          <w:tcPr>
            <w:tcW w:w="817"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BD79F8" w:rsidRPr="005B71C0" w:rsidRDefault="00BD79F8" w:rsidP="00BD79F8">
            <w:pPr>
              <w:spacing w:after="0"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szCs w:val="27"/>
                <w:lang w:eastAsia="ru-RU"/>
              </w:rPr>
              <w:t xml:space="preserve">№ </w:t>
            </w:r>
            <w:proofErr w:type="spellStart"/>
            <w:proofErr w:type="gramStart"/>
            <w:r w:rsidRPr="005B71C0">
              <w:rPr>
                <w:rFonts w:ascii="Times New Roman" w:eastAsia="Times New Roman" w:hAnsi="Times New Roman" w:cs="Times New Roman"/>
                <w:sz w:val="27"/>
                <w:szCs w:val="27"/>
                <w:lang w:eastAsia="ru-RU"/>
              </w:rPr>
              <w:t>п</w:t>
            </w:r>
            <w:proofErr w:type="spellEnd"/>
            <w:proofErr w:type="gramEnd"/>
            <w:r w:rsidRPr="005B71C0">
              <w:rPr>
                <w:rFonts w:ascii="Times New Roman" w:eastAsia="Times New Roman" w:hAnsi="Times New Roman" w:cs="Times New Roman"/>
                <w:sz w:val="27"/>
                <w:szCs w:val="27"/>
                <w:lang w:eastAsia="ru-RU"/>
              </w:rPr>
              <w:t>/</w:t>
            </w:r>
            <w:proofErr w:type="spellStart"/>
            <w:r w:rsidRPr="005B71C0">
              <w:rPr>
                <w:rFonts w:ascii="Times New Roman" w:eastAsia="Times New Roman" w:hAnsi="Times New Roman" w:cs="Times New Roman"/>
                <w:sz w:val="27"/>
                <w:szCs w:val="27"/>
                <w:lang w:eastAsia="ru-RU"/>
              </w:rPr>
              <w:t>п</w:t>
            </w:r>
            <w:proofErr w:type="spellEnd"/>
            <w:r w:rsidRPr="005B71C0">
              <w:rPr>
                <w:rFonts w:ascii="Times New Roman" w:eastAsia="Times New Roman" w:hAnsi="Times New Roman" w:cs="Times New Roman"/>
                <w:sz w:val="24"/>
                <w:szCs w:val="24"/>
                <w:lang w:eastAsia="ru-RU"/>
              </w:rPr>
              <w:t xml:space="preserve"> </w:t>
            </w:r>
          </w:p>
        </w:tc>
        <w:tc>
          <w:tcPr>
            <w:tcW w:w="3827"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BD79F8" w:rsidRPr="005B71C0" w:rsidRDefault="00BD79F8" w:rsidP="00BD79F8">
            <w:pPr>
              <w:spacing w:after="0"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szCs w:val="27"/>
                <w:lang w:eastAsia="ru-RU"/>
              </w:rPr>
              <w:t>Виды учреждений и предприятия обслуживания</w:t>
            </w:r>
            <w:r w:rsidRPr="005B71C0">
              <w:rPr>
                <w:rFonts w:ascii="Times New Roman" w:eastAsia="Times New Roman" w:hAnsi="Times New Roman" w:cs="Times New Roman"/>
                <w:sz w:val="24"/>
                <w:szCs w:val="24"/>
                <w:lang w:eastAsia="ru-RU"/>
              </w:rPr>
              <w:t xml:space="preserve"> </w:t>
            </w:r>
          </w:p>
        </w:tc>
        <w:tc>
          <w:tcPr>
            <w:tcW w:w="2393"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BD79F8" w:rsidRPr="005B71C0" w:rsidRDefault="00BD79F8" w:rsidP="00BD79F8">
            <w:pPr>
              <w:spacing w:after="0"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lang w:eastAsia="ru-RU"/>
              </w:rPr>
              <w:t>Единица измерения</w:t>
            </w:r>
            <w:r w:rsidRPr="005B71C0">
              <w:rPr>
                <w:rFonts w:ascii="Times New Roman" w:eastAsia="Times New Roman" w:hAnsi="Times New Roman" w:cs="Times New Roman"/>
                <w:sz w:val="24"/>
                <w:szCs w:val="24"/>
                <w:lang w:eastAsia="ru-RU"/>
              </w:rPr>
              <w:t xml:space="preserve"> </w:t>
            </w:r>
          </w:p>
        </w:tc>
        <w:tc>
          <w:tcPr>
            <w:tcW w:w="2143"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BD79F8" w:rsidRPr="005B71C0" w:rsidRDefault="00BD79F8" w:rsidP="00BD79F8">
            <w:pPr>
              <w:spacing w:after="0"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szCs w:val="27"/>
                <w:lang w:eastAsia="ru-RU"/>
              </w:rPr>
              <w:t>2017 год</w:t>
            </w:r>
            <w:r w:rsidRPr="005B71C0">
              <w:rPr>
                <w:rFonts w:ascii="Times New Roman" w:eastAsia="Times New Roman" w:hAnsi="Times New Roman" w:cs="Times New Roman"/>
                <w:sz w:val="24"/>
                <w:szCs w:val="24"/>
                <w:lang w:eastAsia="ru-RU"/>
              </w:rPr>
              <w:t xml:space="preserve"> </w:t>
            </w:r>
          </w:p>
        </w:tc>
      </w:tr>
      <w:tr w:rsidR="00BD79F8" w:rsidRPr="005B71C0" w:rsidTr="00BD79F8">
        <w:trPr>
          <w:tblCellSpacing w:w="0" w:type="dxa"/>
        </w:trPr>
        <w:tc>
          <w:tcPr>
            <w:tcW w:w="817"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5B71C0" w:rsidRDefault="00BD79F8" w:rsidP="00BD79F8">
            <w:pPr>
              <w:spacing w:after="0"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szCs w:val="27"/>
                <w:lang w:eastAsia="ru-RU"/>
              </w:rPr>
              <w:t>1</w:t>
            </w:r>
            <w:r w:rsidRPr="005B71C0">
              <w:rPr>
                <w:rFonts w:ascii="Times New Roman" w:eastAsia="Times New Roman" w:hAnsi="Times New Roman" w:cs="Times New Roman"/>
                <w:sz w:val="24"/>
                <w:szCs w:val="24"/>
                <w:lang w:eastAsia="ru-RU"/>
              </w:rPr>
              <w:t xml:space="preserve"> </w:t>
            </w:r>
          </w:p>
        </w:tc>
        <w:tc>
          <w:tcPr>
            <w:tcW w:w="3827"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5B71C0"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szCs w:val="27"/>
                <w:lang w:eastAsia="ru-RU"/>
              </w:rPr>
              <w:t>Общеобразовательные школы</w:t>
            </w:r>
          </w:p>
        </w:tc>
        <w:tc>
          <w:tcPr>
            <w:tcW w:w="2393"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5B71C0" w:rsidRDefault="00BD79F8" w:rsidP="00BD79F8">
            <w:pPr>
              <w:spacing w:after="0"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lang w:eastAsia="ru-RU"/>
              </w:rPr>
              <w:t>ед./мест</w:t>
            </w:r>
            <w:r w:rsidRPr="005B71C0">
              <w:rPr>
                <w:rFonts w:ascii="Times New Roman" w:eastAsia="Times New Roman" w:hAnsi="Times New Roman" w:cs="Times New Roman"/>
                <w:sz w:val="24"/>
                <w:szCs w:val="24"/>
                <w:lang w:eastAsia="ru-RU"/>
              </w:rPr>
              <w:t xml:space="preserve"> </w:t>
            </w:r>
          </w:p>
        </w:tc>
        <w:tc>
          <w:tcPr>
            <w:tcW w:w="2143"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5B71C0" w:rsidRDefault="00BD79F8" w:rsidP="00B06733">
            <w:pPr>
              <w:spacing w:after="0"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lang w:eastAsia="ru-RU"/>
              </w:rPr>
              <w:t>1/</w:t>
            </w:r>
            <w:r w:rsidR="00B06733" w:rsidRPr="005B71C0">
              <w:rPr>
                <w:rFonts w:ascii="Times New Roman" w:eastAsia="Times New Roman" w:hAnsi="Times New Roman" w:cs="Times New Roman"/>
                <w:sz w:val="27"/>
                <w:lang w:eastAsia="ru-RU"/>
              </w:rPr>
              <w:t>464</w:t>
            </w:r>
          </w:p>
        </w:tc>
      </w:tr>
      <w:tr w:rsidR="00B06733" w:rsidRPr="005B71C0" w:rsidTr="00BD79F8">
        <w:trPr>
          <w:tblCellSpacing w:w="0" w:type="dxa"/>
        </w:trPr>
        <w:tc>
          <w:tcPr>
            <w:tcW w:w="817"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06733" w:rsidRPr="005B71C0" w:rsidRDefault="00B06733" w:rsidP="00BD79F8">
            <w:pPr>
              <w:spacing w:after="0" w:line="240" w:lineRule="auto"/>
              <w:rPr>
                <w:rFonts w:ascii="Times New Roman" w:eastAsia="Times New Roman" w:hAnsi="Times New Roman" w:cs="Times New Roman"/>
                <w:sz w:val="27"/>
                <w:szCs w:val="27"/>
                <w:lang w:eastAsia="ru-RU"/>
              </w:rPr>
            </w:pPr>
            <w:r w:rsidRPr="005B71C0">
              <w:rPr>
                <w:rFonts w:ascii="Times New Roman" w:eastAsia="Times New Roman" w:hAnsi="Times New Roman" w:cs="Times New Roman"/>
                <w:sz w:val="27"/>
                <w:szCs w:val="27"/>
                <w:lang w:eastAsia="ru-RU"/>
              </w:rPr>
              <w:t>2</w:t>
            </w:r>
          </w:p>
          <w:p w:rsidR="00B06733" w:rsidRPr="005B71C0" w:rsidRDefault="00B06733" w:rsidP="00BD79F8">
            <w:pPr>
              <w:spacing w:after="0" w:line="240" w:lineRule="auto"/>
              <w:rPr>
                <w:rFonts w:ascii="Times New Roman" w:eastAsia="Times New Roman" w:hAnsi="Times New Roman" w:cs="Times New Roman"/>
                <w:sz w:val="27"/>
                <w:szCs w:val="27"/>
                <w:lang w:eastAsia="ru-RU"/>
              </w:rPr>
            </w:pPr>
          </w:p>
        </w:tc>
        <w:tc>
          <w:tcPr>
            <w:tcW w:w="3827" w:type="dxa"/>
            <w:tcBorders>
              <w:top w:val="nil"/>
              <w:left w:val="nil"/>
              <w:bottom w:val="outset" w:sz="8" w:space="0" w:color="auto"/>
              <w:right w:val="outset" w:sz="8" w:space="0" w:color="auto"/>
            </w:tcBorders>
            <w:tcMar>
              <w:top w:w="0" w:type="dxa"/>
              <w:left w:w="108" w:type="dxa"/>
              <w:bottom w:w="0" w:type="dxa"/>
              <w:right w:w="108" w:type="dxa"/>
            </w:tcMar>
            <w:hideMark/>
          </w:tcPr>
          <w:p w:rsidR="00B06733" w:rsidRPr="005B71C0" w:rsidRDefault="00B06733" w:rsidP="00BD79F8">
            <w:pPr>
              <w:spacing w:before="100" w:beforeAutospacing="1" w:after="100" w:afterAutospacing="1" w:line="240" w:lineRule="auto"/>
              <w:rPr>
                <w:rFonts w:ascii="Times New Roman" w:eastAsia="Times New Roman" w:hAnsi="Times New Roman" w:cs="Times New Roman"/>
                <w:sz w:val="27"/>
                <w:szCs w:val="27"/>
                <w:lang w:eastAsia="ru-RU"/>
              </w:rPr>
            </w:pPr>
            <w:r w:rsidRPr="005B71C0">
              <w:rPr>
                <w:rFonts w:ascii="Times New Roman" w:eastAsia="Times New Roman" w:hAnsi="Times New Roman" w:cs="Times New Roman"/>
                <w:sz w:val="27"/>
                <w:szCs w:val="27"/>
                <w:lang w:eastAsia="ru-RU"/>
              </w:rPr>
              <w:t>Амбулатория</w:t>
            </w:r>
          </w:p>
        </w:tc>
        <w:tc>
          <w:tcPr>
            <w:tcW w:w="2393" w:type="dxa"/>
            <w:tcBorders>
              <w:top w:val="nil"/>
              <w:left w:val="nil"/>
              <w:bottom w:val="outset" w:sz="8" w:space="0" w:color="auto"/>
              <w:right w:val="outset" w:sz="8" w:space="0" w:color="auto"/>
            </w:tcBorders>
            <w:tcMar>
              <w:top w:w="0" w:type="dxa"/>
              <w:left w:w="108" w:type="dxa"/>
              <w:bottom w:w="0" w:type="dxa"/>
              <w:right w:w="108" w:type="dxa"/>
            </w:tcMar>
            <w:hideMark/>
          </w:tcPr>
          <w:p w:rsidR="00B06733" w:rsidRPr="005B71C0" w:rsidRDefault="00B06733" w:rsidP="00B06733">
            <w:pPr>
              <w:spacing w:after="0" w:line="240" w:lineRule="auto"/>
              <w:rPr>
                <w:rFonts w:ascii="Times New Roman" w:eastAsia="Times New Roman" w:hAnsi="Times New Roman" w:cs="Times New Roman"/>
                <w:sz w:val="27"/>
                <w:lang w:eastAsia="ru-RU"/>
              </w:rPr>
            </w:pPr>
            <w:r w:rsidRPr="005B71C0">
              <w:rPr>
                <w:rFonts w:ascii="Times New Roman" w:eastAsia="Times New Roman" w:hAnsi="Times New Roman" w:cs="Times New Roman"/>
                <w:sz w:val="27"/>
                <w:lang w:eastAsia="ru-RU"/>
              </w:rPr>
              <w:t>Ед./мест</w:t>
            </w:r>
          </w:p>
        </w:tc>
        <w:tc>
          <w:tcPr>
            <w:tcW w:w="2143" w:type="dxa"/>
            <w:tcBorders>
              <w:top w:val="nil"/>
              <w:left w:val="nil"/>
              <w:bottom w:val="outset" w:sz="8" w:space="0" w:color="auto"/>
              <w:right w:val="outset" w:sz="8" w:space="0" w:color="auto"/>
            </w:tcBorders>
            <w:tcMar>
              <w:top w:w="0" w:type="dxa"/>
              <w:left w:w="108" w:type="dxa"/>
              <w:bottom w:w="0" w:type="dxa"/>
              <w:right w:w="108" w:type="dxa"/>
            </w:tcMar>
            <w:hideMark/>
          </w:tcPr>
          <w:p w:rsidR="00B06733" w:rsidRPr="005B71C0" w:rsidRDefault="00B06733" w:rsidP="00B06733">
            <w:pPr>
              <w:spacing w:after="0" w:line="240" w:lineRule="auto"/>
              <w:rPr>
                <w:rFonts w:ascii="Times New Roman" w:eastAsia="Times New Roman" w:hAnsi="Times New Roman" w:cs="Times New Roman"/>
                <w:sz w:val="27"/>
                <w:lang w:eastAsia="ru-RU"/>
              </w:rPr>
            </w:pPr>
            <w:r w:rsidRPr="005B71C0">
              <w:rPr>
                <w:rFonts w:ascii="Times New Roman" w:eastAsia="Times New Roman" w:hAnsi="Times New Roman" w:cs="Times New Roman"/>
                <w:sz w:val="27"/>
                <w:lang w:eastAsia="ru-RU"/>
              </w:rPr>
              <w:t>1/32</w:t>
            </w:r>
          </w:p>
        </w:tc>
      </w:tr>
      <w:tr w:rsidR="00BD79F8" w:rsidRPr="005B71C0" w:rsidTr="00BD79F8">
        <w:trPr>
          <w:tblCellSpacing w:w="0" w:type="dxa"/>
        </w:trPr>
        <w:tc>
          <w:tcPr>
            <w:tcW w:w="817"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5B71C0" w:rsidRDefault="00BD79F8" w:rsidP="00BD79F8">
            <w:pPr>
              <w:spacing w:after="0"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szCs w:val="27"/>
                <w:lang w:eastAsia="ru-RU"/>
              </w:rPr>
              <w:t>3</w:t>
            </w:r>
            <w:r w:rsidRPr="005B71C0">
              <w:rPr>
                <w:rFonts w:ascii="Times New Roman" w:eastAsia="Times New Roman" w:hAnsi="Times New Roman" w:cs="Times New Roman"/>
                <w:sz w:val="24"/>
                <w:szCs w:val="24"/>
                <w:lang w:eastAsia="ru-RU"/>
              </w:rPr>
              <w:t xml:space="preserve"> </w:t>
            </w:r>
          </w:p>
        </w:tc>
        <w:tc>
          <w:tcPr>
            <w:tcW w:w="3827"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5B71C0"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szCs w:val="27"/>
                <w:lang w:eastAsia="ru-RU"/>
              </w:rPr>
              <w:t>Фельдшерско-акушерские пункты</w:t>
            </w:r>
          </w:p>
        </w:tc>
        <w:tc>
          <w:tcPr>
            <w:tcW w:w="2393"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5B71C0" w:rsidRDefault="00BD79F8" w:rsidP="00BD79F8">
            <w:pPr>
              <w:spacing w:after="0"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lang w:eastAsia="ru-RU"/>
              </w:rPr>
              <w:t>ед./мест</w:t>
            </w:r>
            <w:r w:rsidRPr="005B71C0">
              <w:rPr>
                <w:rFonts w:ascii="Times New Roman" w:eastAsia="Times New Roman" w:hAnsi="Times New Roman" w:cs="Times New Roman"/>
                <w:sz w:val="24"/>
                <w:szCs w:val="24"/>
                <w:lang w:eastAsia="ru-RU"/>
              </w:rPr>
              <w:t xml:space="preserve"> </w:t>
            </w:r>
          </w:p>
        </w:tc>
        <w:tc>
          <w:tcPr>
            <w:tcW w:w="2143"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5B71C0" w:rsidRDefault="00B06733" w:rsidP="00BD79F8">
            <w:pPr>
              <w:spacing w:after="0"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lang w:eastAsia="ru-RU"/>
              </w:rPr>
              <w:t>2</w:t>
            </w:r>
            <w:r w:rsidR="00BD79F8" w:rsidRPr="005B71C0">
              <w:rPr>
                <w:rFonts w:ascii="Times New Roman" w:eastAsia="Times New Roman" w:hAnsi="Times New Roman" w:cs="Times New Roman"/>
                <w:sz w:val="27"/>
                <w:lang w:eastAsia="ru-RU"/>
              </w:rPr>
              <w:t>/11</w:t>
            </w:r>
            <w:r w:rsidR="00BD79F8" w:rsidRPr="005B71C0">
              <w:rPr>
                <w:rFonts w:ascii="Times New Roman" w:eastAsia="Times New Roman" w:hAnsi="Times New Roman" w:cs="Times New Roman"/>
                <w:sz w:val="24"/>
                <w:szCs w:val="24"/>
                <w:lang w:eastAsia="ru-RU"/>
              </w:rPr>
              <w:t xml:space="preserve"> </w:t>
            </w:r>
          </w:p>
        </w:tc>
      </w:tr>
      <w:tr w:rsidR="00BD79F8" w:rsidRPr="005B71C0" w:rsidTr="00BD79F8">
        <w:trPr>
          <w:tblCellSpacing w:w="0" w:type="dxa"/>
        </w:trPr>
        <w:tc>
          <w:tcPr>
            <w:tcW w:w="817"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5B71C0" w:rsidRDefault="00BD79F8" w:rsidP="00BD79F8">
            <w:pPr>
              <w:spacing w:after="0"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szCs w:val="27"/>
                <w:lang w:eastAsia="ru-RU"/>
              </w:rPr>
              <w:t>4</w:t>
            </w:r>
            <w:r w:rsidRPr="005B71C0">
              <w:rPr>
                <w:rFonts w:ascii="Times New Roman" w:eastAsia="Times New Roman" w:hAnsi="Times New Roman" w:cs="Times New Roman"/>
                <w:sz w:val="24"/>
                <w:szCs w:val="24"/>
                <w:lang w:eastAsia="ru-RU"/>
              </w:rPr>
              <w:t xml:space="preserve"> </w:t>
            </w:r>
          </w:p>
        </w:tc>
        <w:tc>
          <w:tcPr>
            <w:tcW w:w="3827"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5B71C0"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szCs w:val="27"/>
                <w:lang w:eastAsia="ru-RU"/>
              </w:rPr>
              <w:t xml:space="preserve">Учреждения культурно - </w:t>
            </w:r>
            <w:proofErr w:type="spellStart"/>
            <w:r w:rsidRPr="005B71C0">
              <w:rPr>
                <w:rFonts w:ascii="Times New Roman" w:eastAsia="Times New Roman" w:hAnsi="Times New Roman" w:cs="Times New Roman"/>
                <w:sz w:val="27"/>
                <w:szCs w:val="27"/>
                <w:lang w:eastAsia="ru-RU"/>
              </w:rPr>
              <w:t>досугового</w:t>
            </w:r>
            <w:proofErr w:type="spellEnd"/>
            <w:r w:rsidRPr="005B71C0">
              <w:rPr>
                <w:rFonts w:ascii="Times New Roman" w:eastAsia="Times New Roman" w:hAnsi="Times New Roman" w:cs="Times New Roman"/>
                <w:sz w:val="27"/>
                <w:szCs w:val="27"/>
                <w:lang w:eastAsia="ru-RU"/>
              </w:rPr>
              <w:t xml:space="preserve"> типа</w:t>
            </w:r>
          </w:p>
        </w:tc>
        <w:tc>
          <w:tcPr>
            <w:tcW w:w="2393"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5B71C0" w:rsidRDefault="00BD79F8" w:rsidP="00BD79F8">
            <w:pPr>
              <w:spacing w:after="0"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lang w:eastAsia="ru-RU"/>
              </w:rPr>
              <w:t>ед./мест</w:t>
            </w:r>
            <w:r w:rsidRPr="005B71C0">
              <w:rPr>
                <w:rFonts w:ascii="Times New Roman" w:eastAsia="Times New Roman" w:hAnsi="Times New Roman" w:cs="Times New Roman"/>
                <w:sz w:val="24"/>
                <w:szCs w:val="24"/>
                <w:lang w:eastAsia="ru-RU"/>
              </w:rPr>
              <w:t xml:space="preserve"> </w:t>
            </w:r>
          </w:p>
        </w:tc>
        <w:tc>
          <w:tcPr>
            <w:tcW w:w="2143"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5B71C0" w:rsidRDefault="005B71C0" w:rsidP="005B71C0">
            <w:pPr>
              <w:spacing w:after="0"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lang w:eastAsia="ru-RU"/>
              </w:rPr>
              <w:t>1</w:t>
            </w:r>
            <w:r w:rsidR="00BD79F8" w:rsidRPr="005B71C0">
              <w:rPr>
                <w:rFonts w:ascii="Times New Roman" w:eastAsia="Times New Roman" w:hAnsi="Times New Roman" w:cs="Times New Roman"/>
                <w:sz w:val="27"/>
                <w:lang w:eastAsia="ru-RU"/>
              </w:rPr>
              <w:t>/</w:t>
            </w:r>
            <w:r w:rsidRPr="005B71C0">
              <w:rPr>
                <w:rFonts w:ascii="Times New Roman" w:eastAsia="Times New Roman" w:hAnsi="Times New Roman" w:cs="Times New Roman"/>
                <w:sz w:val="27"/>
                <w:lang w:eastAsia="ru-RU"/>
              </w:rPr>
              <w:t>300</w:t>
            </w:r>
          </w:p>
        </w:tc>
      </w:tr>
      <w:tr w:rsidR="00BD79F8" w:rsidRPr="005B71C0" w:rsidTr="00BD79F8">
        <w:trPr>
          <w:tblCellSpacing w:w="0" w:type="dxa"/>
        </w:trPr>
        <w:tc>
          <w:tcPr>
            <w:tcW w:w="817"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5B71C0" w:rsidRDefault="00BD79F8" w:rsidP="00BD79F8">
            <w:pPr>
              <w:spacing w:after="0"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szCs w:val="27"/>
                <w:lang w:eastAsia="ru-RU"/>
              </w:rPr>
              <w:t>5</w:t>
            </w:r>
            <w:r w:rsidRPr="005B71C0">
              <w:rPr>
                <w:rFonts w:ascii="Times New Roman" w:eastAsia="Times New Roman" w:hAnsi="Times New Roman" w:cs="Times New Roman"/>
                <w:sz w:val="24"/>
                <w:szCs w:val="24"/>
                <w:lang w:eastAsia="ru-RU"/>
              </w:rPr>
              <w:t xml:space="preserve"> </w:t>
            </w:r>
          </w:p>
        </w:tc>
        <w:tc>
          <w:tcPr>
            <w:tcW w:w="3827"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5B71C0"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szCs w:val="27"/>
                <w:lang w:eastAsia="ru-RU"/>
              </w:rPr>
              <w:t>Библиотеки</w:t>
            </w:r>
          </w:p>
        </w:tc>
        <w:tc>
          <w:tcPr>
            <w:tcW w:w="2393"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5B71C0" w:rsidRDefault="00BD79F8" w:rsidP="00BD79F8">
            <w:pPr>
              <w:spacing w:after="0"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lang w:eastAsia="ru-RU"/>
              </w:rPr>
              <w:t>ед.</w:t>
            </w:r>
            <w:r w:rsidRPr="005B71C0">
              <w:rPr>
                <w:rFonts w:ascii="Times New Roman" w:eastAsia="Times New Roman" w:hAnsi="Times New Roman" w:cs="Times New Roman"/>
                <w:sz w:val="24"/>
                <w:szCs w:val="24"/>
                <w:lang w:eastAsia="ru-RU"/>
              </w:rPr>
              <w:t xml:space="preserve"> </w:t>
            </w:r>
          </w:p>
        </w:tc>
        <w:tc>
          <w:tcPr>
            <w:tcW w:w="2143"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5B71C0" w:rsidRDefault="005B71C0" w:rsidP="00BD79F8">
            <w:pPr>
              <w:spacing w:after="0"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lang w:eastAsia="ru-RU"/>
              </w:rPr>
              <w:t>2</w:t>
            </w:r>
            <w:r w:rsidR="00BD79F8" w:rsidRPr="005B71C0">
              <w:rPr>
                <w:rFonts w:ascii="Times New Roman" w:eastAsia="Times New Roman" w:hAnsi="Times New Roman" w:cs="Times New Roman"/>
                <w:sz w:val="24"/>
                <w:szCs w:val="24"/>
                <w:lang w:eastAsia="ru-RU"/>
              </w:rPr>
              <w:t xml:space="preserve"> </w:t>
            </w:r>
          </w:p>
        </w:tc>
      </w:tr>
      <w:tr w:rsidR="00BD79F8" w:rsidRPr="00BD79F8" w:rsidTr="00BD79F8">
        <w:trPr>
          <w:tblCellSpacing w:w="0" w:type="dxa"/>
        </w:trPr>
        <w:tc>
          <w:tcPr>
            <w:tcW w:w="817"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5B71C0" w:rsidRDefault="00BD79F8" w:rsidP="00BD79F8">
            <w:pPr>
              <w:spacing w:after="0"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szCs w:val="27"/>
                <w:lang w:eastAsia="ru-RU"/>
              </w:rPr>
              <w:t>6</w:t>
            </w:r>
            <w:r w:rsidRPr="005B71C0">
              <w:rPr>
                <w:rFonts w:ascii="Times New Roman" w:eastAsia="Times New Roman" w:hAnsi="Times New Roman" w:cs="Times New Roman"/>
                <w:sz w:val="24"/>
                <w:szCs w:val="24"/>
                <w:lang w:eastAsia="ru-RU"/>
              </w:rPr>
              <w:t xml:space="preserve"> </w:t>
            </w:r>
          </w:p>
        </w:tc>
        <w:tc>
          <w:tcPr>
            <w:tcW w:w="3827"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5B71C0"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szCs w:val="27"/>
                <w:lang w:eastAsia="ru-RU"/>
              </w:rPr>
              <w:t>Почта</w:t>
            </w:r>
          </w:p>
        </w:tc>
        <w:tc>
          <w:tcPr>
            <w:tcW w:w="2393"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5B71C0" w:rsidRDefault="00BD79F8" w:rsidP="00BD79F8">
            <w:pPr>
              <w:spacing w:after="0"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lang w:eastAsia="ru-RU"/>
              </w:rPr>
              <w:t>ед.</w:t>
            </w:r>
            <w:r w:rsidRPr="005B71C0">
              <w:rPr>
                <w:rFonts w:ascii="Times New Roman" w:eastAsia="Times New Roman" w:hAnsi="Times New Roman" w:cs="Times New Roman"/>
                <w:sz w:val="24"/>
                <w:szCs w:val="24"/>
                <w:lang w:eastAsia="ru-RU"/>
              </w:rPr>
              <w:t xml:space="preserve"> </w:t>
            </w:r>
          </w:p>
        </w:tc>
        <w:tc>
          <w:tcPr>
            <w:tcW w:w="2143"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D79F8" w:rsidRDefault="005B71C0" w:rsidP="00BD79F8">
            <w:pPr>
              <w:spacing w:after="0" w:line="240" w:lineRule="auto"/>
              <w:rPr>
                <w:rFonts w:ascii="Times New Roman" w:eastAsia="Times New Roman" w:hAnsi="Times New Roman" w:cs="Times New Roman"/>
                <w:sz w:val="24"/>
                <w:szCs w:val="24"/>
                <w:lang w:eastAsia="ru-RU"/>
              </w:rPr>
            </w:pPr>
            <w:r w:rsidRPr="005B71C0">
              <w:rPr>
                <w:rFonts w:ascii="Times New Roman" w:eastAsia="Times New Roman" w:hAnsi="Times New Roman" w:cs="Times New Roman"/>
                <w:sz w:val="27"/>
                <w:lang w:eastAsia="ru-RU"/>
              </w:rPr>
              <w:t>2</w:t>
            </w:r>
            <w:r w:rsidR="00BD79F8" w:rsidRPr="00BD79F8">
              <w:rPr>
                <w:rFonts w:ascii="Times New Roman" w:eastAsia="Times New Roman" w:hAnsi="Times New Roman" w:cs="Times New Roman"/>
                <w:sz w:val="24"/>
                <w:szCs w:val="24"/>
                <w:lang w:eastAsia="ru-RU"/>
              </w:rPr>
              <w:t xml:space="preserve"> </w:t>
            </w:r>
          </w:p>
        </w:tc>
      </w:tr>
    </w:tbl>
    <w:p w:rsidR="00E143BA" w:rsidRDefault="00BD79F8" w:rsidP="00BD79F8">
      <w:pPr>
        <w:spacing w:after="0" w:line="240" w:lineRule="auto"/>
        <w:rPr>
          <w:rFonts w:ascii="Times New Roman" w:eastAsia="Times New Roman" w:hAnsi="Times New Roman" w:cs="Times New Roman"/>
          <w:sz w:val="27"/>
          <w:szCs w:val="27"/>
          <w:lang w:eastAsia="ru-RU"/>
        </w:rPr>
      </w:pPr>
      <w:r w:rsidRPr="00BD79F8">
        <w:rPr>
          <w:rFonts w:ascii="Times New Roman" w:eastAsia="Times New Roman" w:hAnsi="Times New Roman" w:cs="Times New Roman"/>
          <w:sz w:val="27"/>
          <w:szCs w:val="27"/>
          <w:lang w:eastAsia="ru-RU"/>
        </w:rPr>
        <w:t> </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szCs w:val="27"/>
          <w:lang w:eastAsia="ru-RU"/>
        </w:rPr>
        <w:t xml:space="preserve">Для устойчивого развития </w:t>
      </w:r>
      <w:r>
        <w:rPr>
          <w:rFonts w:ascii="Times New Roman" w:eastAsia="Times New Roman" w:hAnsi="Times New Roman" w:cs="Times New Roman"/>
          <w:sz w:val="27"/>
          <w:szCs w:val="27"/>
          <w:lang w:eastAsia="ru-RU"/>
        </w:rPr>
        <w:t>Щучинского</w:t>
      </w:r>
      <w:r w:rsidRPr="00BD79F8">
        <w:rPr>
          <w:rFonts w:ascii="Times New Roman" w:eastAsia="Times New Roman" w:hAnsi="Times New Roman" w:cs="Times New Roman"/>
          <w:sz w:val="27"/>
          <w:szCs w:val="27"/>
          <w:lang w:eastAsia="ru-RU"/>
        </w:rPr>
        <w:t xml:space="preserve"> сельского поселения необходимо, в первую очередь, решить социальные проблемы населения. Активная социальная политика - важнейшее условие конкурентоспособности экономики. Опора на рыночный механизм при отсутствии социальных ориентиров ведет к деградации человеческого потенциала и тормозит экономическое развитие.</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szCs w:val="27"/>
          <w:lang w:eastAsia="ru-RU"/>
        </w:rPr>
        <w:t>Социальная политика призвана выполнять взаимосвязанные функции - социальное и экономическое развитие сельской местности.</w:t>
      </w:r>
    </w:p>
    <w:p w:rsidR="00E143BA" w:rsidRDefault="00BD79F8" w:rsidP="00BD79F8">
      <w:pPr>
        <w:spacing w:after="0" w:line="240" w:lineRule="auto"/>
        <w:rPr>
          <w:rFonts w:ascii="Times New Roman" w:eastAsia="Times New Roman" w:hAnsi="Times New Roman" w:cs="Times New Roman"/>
          <w:sz w:val="27"/>
          <w:lang w:eastAsia="ru-RU"/>
        </w:rPr>
      </w:pP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szCs w:val="27"/>
          <w:lang w:eastAsia="ru-RU"/>
        </w:rPr>
        <w:t xml:space="preserve">1.2. Технико-экономические параметры существующих объектов социальной инфраструктуры </w:t>
      </w:r>
      <w:r>
        <w:rPr>
          <w:rFonts w:ascii="Times New Roman" w:eastAsia="Times New Roman" w:hAnsi="Times New Roman" w:cs="Times New Roman"/>
          <w:b/>
          <w:bCs/>
          <w:sz w:val="27"/>
          <w:szCs w:val="27"/>
          <w:lang w:eastAsia="ru-RU"/>
        </w:rPr>
        <w:t>Щучинского</w:t>
      </w:r>
      <w:r w:rsidRPr="00BD79F8">
        <w:rPr>
          <w:rFonts w:ascii="Times New Roman" w:eastAsia="Times New Roman" w:hAnsi="Times New Roman" w:cs="Times New Roman"/>
          <w:sz w:val="27"/>
          <w:szCs w:val="27"/>
          <w:lang w:eastAsia="ru-RU"/>
        </w:rPr>
        <w:t xml:space="preserve"> </w:t>
      </w:r>
      <w:r w:rsidRPr="00BD79F8">
        <w:rPr>
          <w:rFonts w:ascii="Times New Roman" w:eastAsia="Times New Roman" w:hAnsi="Times New Roman" w:cs="Times New Roman"/>
          <w:b/>
          <w:bCs/>
          <w:sz w:val="27"/>
          <w:szCs w:val="27"/>
          <w:lang w:eastAsia="ru-RU"/>
        </w:rPr>
        <w:t>сельского поселения</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szCs w:val="27"/>
          <w:lang w:eastAsia="ru-RU"/>
        </w:rPr>
        <w:t> </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Социальная инфраструктура - это комплекс объектов обслуживания и взаимосвязей между ними, наземных, пешеходных и дистанционных, в пределах муниципального образования - территории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кредитно-финансовые учреждения и предприятия связи, административные организации и другие учреждения и предприятия обслуживания.</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Градостроительный кодекс РФ в области территориального планирования увязывает содержание генеральных планов поселений только с полномочиями органов муниципальной власти соответствующих уровней, что повышает их ответственность за реализацию утверждаемых градостроительных решений, однако затрудняет достижение комплексности последних.</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Согласно </w:t>
      </w:r>
      <w:proofErr w:type="spellStart"/>
      <w:r w:rsidRPr="00BD79F8">
        <w:rPr>
          <w:rFonts w:ascii="Times New Roman" w:eastAsia="Times New Roman" w:hAnsi="Times New Roman" w:cs="Times New Roman"/>
          <w:sz w:val="27"/>
          <w:lang w:eastAsia="ru-RU"/>
        </w:rPr>
        <w:t>СНиП</w:t>
      </w:r>
      <w:proofErr w:type="spellEnd"/>
      <w:r w:rsidRPr="00BD79F8">
        <w:rPr>
          <w:rFonts w:ascii="Times New Roman" w:eastAsia="Times New Roman" w:hAnsi="Times New Roman" w:cs="Times New Roman"/>
          <w:sz w:val="27"/>
          <w:lang w:eastAsia="ru-RU"/>
        </w:rPr>
        <w:t xml:space="preserve"> 2.07.01-89* «Градостроительство. Планировка и застройка городских и сельских поселений», в сельских поселениях, как правило, формируется единый общественный центр, дополняемый объектами повседневного пользования в жилой застройке населенных пунктов.</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«Методика определения нормативной потребности субъектов Российской Федерации в объектах социальной инфраструктуры», одобренная распоряжением Правительства Российской Федерации от 19 октября 1999 г. №1683-р предлагает расчетные нормативы по четырем группам предприятий и учреждений, оказывающих населению гарантированные социальные услуги:</w:t>
      </w:r>
    </w:p>
    <w:p w:rsidR="00E143BA"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4"/>
          <w:szCs w:val="24"/>
          <w:lang w:eastAsia="ru-RU"/>
        </w:rPr>
        <w:lastRenderedPageBreak/>
        <w:t xml:space="preserve"> </w:t>
      </w:r>
      <w:r w:rsidRPr="00BD79F8">
        <w:rPr>
          <w:rFonts w:ascii="Times New Roman" w:eastAsia="Times New Roman" w:hAnsi="Times New Roman" w:cs="Times New Roman"/>
          <w:sz w:val="27"/>
          <w:lang w:eastAsia="ru-RU"/>
        </w:rPr>
        <w:t>-     образования (образовательные учреждения, включая дошкольные);</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здравоохранения;</w:t>
      </w:r>
      <w:r w:rsidRPr="00BD79F8">
        <w:rPr>
          <w:rFonts w:ascii="Times New Roman" w:eastAsia="Times New Roman" w:hAnsi="Times New Roman" w:cs="Times New Roman"/>
          <w:sz w:val="24"/>
          <w:szCs w:val="24"/>
          <w:lang w:eastAsia="ru-RU"/>
        </w:rPr>
        <w:t xml:space="preserve"> </w:t>
      </w:r>
    </w:p>
    <w:p w:rsidR="00E143BA" w:rsidRDefault="00BD79F8" w:rsidP="00BD79F8">
      <w:pPr>
        <w:spacing w:after="0" w:line="240" w:lineRule="auto"/>
        <w:rPr>
          <w:rFonts w:ascii="Times New Roman" w:eastAsia="Times New Roman" w:hAnsi="Times New Roman" w:cs="Times New Roman"/>
          <w:sz w:val="27"/>
          <w:lang w:eastAsia="ru-RU"/>
        </w:rPr>
      </w:pPr>
      <w:r w:rsidRPr="00BD79F8">
        <w:rPr>
          <w:rFonts w:ascii="Times New Roman" w:eastAsia="Times New Roman" w:hAnsi="Times New Roman" w:cs="Times New Roman"/>
          <w:sz w:val="27"/>
          <w:lang w:eastAsia="ru-RU"/>
        </w:rPr>
        <w:t>-     культуры и искусства;</w:t>
      </w:r>
    </w:p>
    <w:p w:rsidR="00E143BA" w:rsidRDefault="00BD79F8" w:rsidP="00BD79F8">
      <w:pPr>
        <w:spacing w:after="0" w:line="240" w:lineRule="auto"/>
        <w:rPr>
          <w:rFonts w:ascii="Times New Roman" w:eastAsia="Times New Roman" w:hAnsi="Times New Roman" w:cs="Times New Roman"/>
          <w:sz w:val="27"/>
          <w:lang w:eastAsia="ru-RU"/>
        </w:rPr>
      </w:pP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физической культуры и спорта.</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  </w:t>
      </w:r>
    </w:p>
    <w:p w:rsidR="00E143BA" w:rsidRDefault="00BD79F8" w:rsidP="00BD79F8">
      <w:pPr>
        <w:spacing w:after="0" w:line="240" w:lineRule="auto"/>
        <w:rPr>
          <w:rFonts w:ascii="Times New Roman" w:eastAsia="Times New Roman" w:hAnsi="Times New Roman" w:cs="Times New Roman"/>
          <w:sz w:val="27"/>
          <w:lang w:eastAsia="ru-RU"/>
        </w:rPr>
      </w:pPr>
      <w:r w:rsidRPr="00BD79F8">
        <w:rPr>
          <w:rFonts w:ascii="Times New Roman" w:eastAsia="Times New Roman" w:hAnsi="Times New Roman" w:cs="Times New Roman"/>
          <w:sz w:val="27"/>
          <w:lang w:eastAsia="ru-RU"/>
        </w:rPr>
        <w:t>Все объекты обслуживания социальной инфраструктуры также можно разделить на группы по следующим признакам:</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  </w:t>
      </w:r>
    </w:p>
    <w:p w:rsidR="00E143BA" w:rsidRDefault="00BD79F8" w:rsidP="00BD79F8">
      <w:pPr>
        <w:spacing w:after="0" w:line="240" w:lineRule="auto"/>
        <w:rPr>
          <w:rFonts w:ascii="Times New Roman" w:eastAsia="Times New Roman" w:hAnsi="Times New Roman" w:cs="Times New Roman"/>
          <w:sz w:val="27"/>
          <w:lang w:eastAsia="ru-RU"/>
        </w:rPr>
      </w:pPr>
      <w:proofErr w:type="gramStart"/>
      <w:r w:rsidRPr="00BD79F8">
        <w:rPr>
          <w:rFonts w:ascii="Times New Roman" w:eastAsia="Times New Roman" w:hAnsi="Times New Roman" w:cs="Times New Roman"/>
          <w:sz w:val="27"/>
          <w:lang w:eastAsia="ru-RU"/>
        </w:rPr>
        <w:t>– по функциональному назначению (предприятия образования, здравоохранения, физкультуры и спорта, культуры, торговли, общественного питания, бытового обслуживания, отделения связи, отделения сбербанка, пункты охраны правопорядка, административные учреждения);</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  </w:t>
      </w:r>
      <w:proofErr w:type="gramEnd"/>
    </w:p>
    <w:p w:rsidR="00E143BA" w:rsidRDefault="00BD79F8" w:rsidP="00BD79F8">
      <w:pPr>
        <w:spacing w:after="0" w:line="240" w:lineRule="auto"/>
        <w:rPr>
          <w:rFonts w:ascii="Times New Roman" w:eastAsia="Times New Roman" w:hAnsi="Times New Roman" w:cs="Times New Roman"/>
          <w:sz w:val="27"/>
          <w:lang w:eastAsia="ru-RU"/>
        </w:rPr>
      </w:pPr>
      <w:r w:rsidRPr="00BD79F8">
        <w:rPr>
          <w:rFonts w:ascii="Times New Roman" w:eastAsia="Times New Roman" w:hAnsi="Times New Roman" w:cs="Times New Roman"/>
          <w:sz w:val="27"/>
          <w:lang w:eastAsia="ru-RU"/>
        </w:rPr>
        <w:t>– по формам собственности и рангу административного подчинения (государственные (федеральные), областные (региональные), районного и местного значения (муниципальные), ведомственные и частные);</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  </w:t>
      </w:r>
    </w:p>
    <w:p w:rsidR="00E143BA" w:rsidRDefault="00BD79F8" w:rsidP="00BD79F8">
      <w:pPr>
        <w:spacing w:after="0" w:line="240" w:lineRule="auto"/>
        <w:rPr>
          <w:rFonts w:ascii="Times New Roman" w:eastAsia="Times New Roman" w:hAnsi="Times New Roman" w:cs="Times New Roman"/>
          <w:sz w:val="27"/>
          <w:lang w:eastAsia="ru-RU"/>
        </w:rPr>
      </w:pPr>
      <w:r w:rsidRPr="00BD79F8">
        <w:rPr>
          <w:rFonts w:ascii="Times New Roman" w:eastAsia="Times New Roman" w:hAnsi="Times New Roman" w:cs="Times New Roman"/>
          <w:sz w:val="27"/>
          <w:lang w:eastAsia="ru-RU"/>
        </w:rPr>
        <w:t>– по интенсивности использования (объекты повседневного спроса, периодического спроса и эпизодического спроса).</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  </w:t>
      </w:r>
    </w:p>
    <w:p w:rsidR="00E143BA"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Нормативная база для определения номенклатуры и количественных показателей объектов обслуживания:</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  1. </w:t>
      </w:r>
      <w:proofErr w:type="spellStart"/>
      <w:r w:rsidRPr="00BD79F8">
        <w:rPr>
          <w:rFonts w:ascii="Times New Roman" w:eastAsia="Times New Roman" w:hAnsi="Times New Roman" w:cs="Times New Roman"/>
          <w:sz w:val="27"/>
          <w:lang w:eastAsia="ru-RU"/>
        </w:rPr>
        <w:t>СНиП</w:t>
      </w:r>
      <w:proofErr w:type="spellEnd"/>
      <w:r w:rsidRPr="00BD79F8">
        <w:rPr>
          <w:rFonts w:ascii="Times New Roman" w:eastAsia="Times New Roman" w:hAnsi="Times New Roman" w:cs="Times New Roman"/>
          <w:sz w:val="27"/>
          <w:lang w:eastAsia="ru-RU"/>
        </w:rPr>
        <w:t xml:space="preserve"> 2.07.01-89* «Градостроительство. Планировка и застройка городских и сельских поселений»;</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2. «Методика нормативной потребности субъектов Российской Федерации в объектах</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социальной инфраструктуры»;</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3. СП-03-102-99 «Свод правил по проектированию и строительству. Планировка и застройка территорий малоэтажного жилищного строительства».</w:t>
      </w:r>
      <w:r w:rsidRPr="00BD79F8">
        <w:rPr>
          <w:rFonts w:ascii="Times New Roman" w:eastAsia="Times New Roman" w:hAnsi="Times New Roman" w:cs="Times New Roman"/>
          <w:sz w:val="24"/>
          <w:szCs w:val="24"/>
          <w:lang w:eastAsia="ru-RU"/>
        </w:rPr>
        <w:t xml:space="preserve"> </w:t>
      </w:r>
    </w:p>
    <w:p w:rsidR="00E143BA" w:rsidRDefault="00BD79F8" w:rsidP="00E143BA">
      <w:pPr>
        <w:spacing w:after="0" w:line="240" w:lineRule="auto"/>
        <w:jc w:val="center"/>
        <w:rPr>
          <w:rFonts w:ascii="Times New Roman" w:eastAsia="Times New Roman" w:hAnsi="Times New Roman" w:cs="Times New Roman"/>
          <w:sz w:val="27"/>
          <w:lang w:eastAsia="ru-RU"/>
        </w:rPr>
      </w:pPr>
      <w:r w:rsidRPr="00BD79F8">
        <w:rPr>
          <w:rFonts w:ascii="Times New Roman" w:eastAsia="Times New Roman" w:hAnsi="Times New Roman" w:cs="Times New Roman"/>
          <w:b/>
          <w:bCs/>
          <w:sz w:val="27"/>
          <w:lang w:eastAsia="ru-RU"/>
        </w:rPr>
        <w:t>ОБЪЕКТЫ ЗДРАВООХРАНЕНИЯ</w:t>
      </w:r>
    </w:p>
    <w:p w:rsidR="00E143BA" w:rsidRDefault="00BD79F8" w:rsidP="00BD79F8">
      <w:pPr>
        <w:spacing w:after="0" w:line="240" w:lineRule="auto"/>
        <w:rPr>
          <w:rFonts w:ascii="Times New Roman" w:eastAsia="Times New Roman" w:hAnsi="Times New Roman" w:cs="Times New Roman"/>
          <w:sz w:val="24"/>
          <w:szCs w:val="24"/>
          <w:lang w:eastAsia="ru-RU"/>
        </w:rPr>
      </w:pPr>
      <w:proofErr w:type="gramStart"/>
      <w:r w:rsidRPr="00BD79F8">
        <w:rPr>
          <w:rFonts w:ascii="Times New Roman" w:eastAsia="Times New Roman" w:hAnsi="Times New Roman" w:cs="Times New Roman"/>
          <w:sz w:val="27"/>
          <w:lang w:eastAsia="ru-RU"/>
        </w:rPr>
        <w:t>В расчете потребности муниципальных образований в объектах здравоохранения «Методика определения нормативной потребности субъектов Российской Федерации в объектах социальной инфраструктуры», опирается на Концепцию развития здравоохранения и медицинской науки в Российской Федерации, Программу государственных гарантий обеспечения граждан Российской Федерации бесплатной медицинской помощью и Методические рекомендации о порядке формирования и экономического обоснования территориальных программ государственных гарантий обеспечения граждан Российской Федерации бесплатной медицинской помощью</w:t>
      </w:r>
      <w:proofErr w:type="gramEnd"/>
      <w:r w:rsidRPr="00BD79F8">
        <w:rPr>
          <w:rFonts w:ascii="Times New Roman" w:eastAsia="Times New Roman" w:hAnsi="Times New Roman" w:cs="Times New Roman"/>
          <w:sz w:val="27"/>
          <w:lang w:eastAsia="ru-RU"/>
        </w:rPr>
        <w:t xml:space="preserve">, </w:t>
      </w:r>
      <w:proofErr w:type="gramStart"/>
      <w:r w:rsidRPr="00BD79F8">
        <w:rPr>
          <w:rFonts w:ascii="Times New Roman" w:eastAsia="Times New Roman" w:hAnsi="Times New Roman" w:cs="Times New Roman"/>
          <w:sz w:val="27"/>
          <w:lang w:eastAsia="ru-RU"/>
        </w:rPr>
        <w:t>утвержденные</w:t>
      </w:r>
      <w:proofErr w:type="gramEnd"/>
      <w:r w:rsidRPr="00BD79F8">
        <w:rPr>
          <w:rFonts w:ascii="Times New Roman" w:eastAsia="Times New Roman" w:hAnsi="Times New Roman" w:cs="Times New Roman"/>
          <w:sz w:val="27"/>
          <w:lang w:eastAsia="ru-RU"/>
        </w:rPr>
        <w:t xml:space="preserve"> Минздравом России, ФОМС, Минфином России.</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  К необходимым населению нормируемым объектам здравоохранения относятся врачебные амбулатории </w:t>
      </w:r>
      <w:r w:rsidR="00E143BA">
        <w:rPr>
          <w:rFonts w:ascii="Times New Roman" w:eastAsia="Times New Roman" w:hAnsi="Times New Roman" w:cs="Times New Roman"/>
          <w:sz w:val="27"/>
          <w:lang w:eastAsia="ru-RU"/>
        </w:rPr>
        <w:t xml:space="preserve">          </w:t>
      </w:r>
      <w:r w:rsidRPr="00BD79F8">
        <w:rPr>
          <w:rFonts w:ascii="Times New Roman" w:eastAsia="Times New Roman" w:hAnsi="Times New Roman" w:cs="Times New Roman"/>
          <w:sz w:val="27"/>
          <w:lang w:eastAsia="ru-RU"/>
        </w:rPr>
        <w:t>(</w:t>
      </w:r>
      <w:proofErr w:type="spellStart"/>
      <w:r w:rsidRPr="00BD79F8">
        <w:rPr>
          <w:rFonts w:ascii="Times New Roman" w:eastAsia="Times New Roman" w:hAnsi="Times New Roman" w:cs="Times New Roman"/>
          <w:sz w:val="27"/>
          <w:lang w:eastAsia="ru-RU"/>
        </w:rPr>
        <w:t>I-ый</w:t>
      </w:r>
      <w:proofErr w:type="spellEnd"/>
      <w:r w:rsidRPr="00BD79F8">
        <w:rPr>
          <w:rFonts w:ascii="Times New Roman" w:eastAsia="Times New Roman" w:hAnsi="Times New Roman" w:cs="Times New Roman"/>
          <w:sz w:val="27"/>
          <w:lang w:eastAsia="ru-RU"/>
        </w:rPr>
        <w:t>, повседневный уровень обслуживания) и больницы (II-ой, периодический уровень обслуживания). 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в тех районах, где их нет. Ко второму уровню обслуживания относятся пункты и станции скорой медицинской помощи, инфекционные больницы, роддома, поликлиники для взрослых и детей, стоматологические поликлиники, аптеки, молочные кухни.</w:t>
      </w:r>
      <w:r w:rsidRPr="00BD79F8">
        <w:rPr>
          <w:rFonts w:ascii="Times New Roman" w:eastAsia="Times New Roman" w:hAnsi="Times New Roman" w:cs="Times New Roman"/>
          <w:sz w:val="24"/>
          <w:szCs w:val="24"/>
          <w:lang w:eastAsia="ru-RU"/>
        </w:rPr>
        <w:t xml:space="preserve"> </w:t>
      </w:r>
    </w:p>
    <w:p w:rsidR="00E143BA"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 xml:space="preserve">В систему здравоохранения </w:t>
      </w:r>
      <w:r>
        <w:rPr>
          <w:rFonts w:ascii="Times New Roman" w:eastAsia="Times New Roman" w:hAnsi="Times New Roman" w:cs="Times New Roman"/>
          <w:b/>
          <w:bCs/>
          <w:sz w:val="27"/>
          <w:lang w:eastAsia="ru-RU"/>
        </w:rPr>
        <w:t>Щучинского</w:t>
      </w:r>
      <w:r w:rsidRPr="00BD79F8">
        <w:rPr>
          <w:rFonts w:ascii="Times New Roman" w:eastAsia="Times New Roman" w:hAnsi="Times New Roman" w:cs="Times New Roman"/>
          <w:sz w:val="27"/>
          <w:lang w:eastAsia="ru-RU"/>
        </w:rPr>
        <w:t xml:space="preserve"> </w:t>
      </w:r>
      <w:r w:rsidRPr="00BD79F8">
        <w:rPr>
          <w:rFonts w:ascii="Times New Roman" w:eastAsia="Times New Roman" w:hAnsi="Times New Roman" w:cs="Times New Roman"/>
          <w:b/>
          <w:bCs/>
          <w:sz w:val="27"/>
          <w:lang w:eastAsia="ru-RU"/>
        </w:rPr>
        <w:t>сельского поселения входят:</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 </w:t>
      </w:r>
      <w:r w:rsidR="00E143BA">
        <w:rPr>
          <w:rFonts w:ascii="Times New Roman" w:eastAsia="Times New Roman" w:hAnsi="Times New Roman" w:cs="Times New Roman"/>
          <w:sz w:val="27"/>
          <w:lang w:eastAsia="ru-RU"/>
        </w:rPr>
        <w:t>Щучинская амбулатория</w:t>
      </w:r>
      <w:r w:rsidRPr="00BD79F8">
        <w:rPr>
          <w:rFonts w:ascii="Times New Roman" w:eastAsia="Times New Roman" w:hAnsi="Times New Roman" w:cs="Times New Roman"/>
          <w:sz w:val="27"/>
          <w:lang w:eastAsia="ru-RU"/>
        </w:rPr>
        <w:t xml:space="preserve"> емкостью </w:t>
      </w:r>
      <w:r w:rsidR="00B06733">
        <w:rPr>
          <w:rFonts w:ascii="Times New Roman" w:eastAsia="Times New Roman" w:hAnsi="Times New Roman" w:cs="Times New Roman"/>
          <w:sz w:val="27"/>
          <w:lang w:eastAsia="ru-RU"/>
        </w:rPr>
        <w:t>32</w:t>
      </w:r>
      <w:r w:rsidRPr="00BD79F8">
        <w:rPr>
          <w:rFonts w:ascii="Times New Roman" w:eastAsia="Times New Roman" w:hAnsi="Times New Roman" w:cs="Times New Roman"/>
          <w:sz w:val="27"/>
          <w:lang w:eastAsia="ru-RU"/>
        </w:rPr>
        <w:t xml:space="preserve"> посещений/смена.</w:t>
      </w:r>
      <w:r w:rsidRPr="00BD79F8">
        <w:rPr>
          <w:rFonts w:ascii="Times New Roman" w:eastAsia="Times New Roman" w:hAnsi="Times New Roman" w:cs="Times New Roman"/>
          <w:sz w:val="24"/>
          <w:szCs w:val="24"/>
          <w:lang w:eastAsia="ru-RU"/>
        </w:rPr>
        <w:t xml:space="preserve"> </w:t>
      </w:r>
    </w:p>
    <w:p w:rsidR="00E143BA" w:rsidRDefault="00E143BA" w:rsidP="00BD79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lang w:eastAsia="ru-RU"/>
        </w:rPr>
        <w:t>–</w:t>
      </w:r>
      <w:r w:rsidR="00BD79F8" w:rsidRPr="00BD79F8">
        <w:rPr>
          <w:rFonts w:ascii="Times New Roman" w:eastAsia="Times New Roman" w:hAnsi="Times New Roman" w:cs="Times New Roman"/>
          <w:sz w:val="27"/>
          <w:lang w:eastAsia="ru-RU"/>
        </w:rPr>
        <w:t xml:space="preserve"> </w:t>
      </w:r>
      <w:proofErr w:type="spellStart"/>
      <w:r>
        <w:rPr>
          <w:rFonts w:ascii="Times New Roman" w:eastAsia="Times New Roman" w:hAnsi="Times New Roman" w:cs="Times New Roman"/>
          <w:sz w:val="27"/>
          <w:lang w:eastAsia="ru-RU"/>
        </w:rPr>
        <w:t>Старо-Эртильскийц</w:t>
      </w:r>
      <w:proofErr w:type="spellEnd"/>
      <w:r>
        <w:rPr>
          <w:rFonts w:ascii="Times New Roman" w:eastAsia="Times New Roman" w:hAnsi="Times New Roman" w:cs="Times New Roman"/>
          <w:sz w:val="27"/>
          <w:lang w:eastAsia="ru-RU"/>
        </w:rPr>
        <w:t xml:space="preserve"> ФАП</w:t>
      </w:r>
      <w:r w:rsidR="00BD79F8" w:rsidRPr="00BD79F8">
        <w:rPr>
          <w:rFonts w:ascii="Times New Roman" w:eastAsia="Times New Roman" w:hAnsi="Times New Roman" w:cs="Times New Roman"/>
          <w:sz w:val="27"/>
          <w:lang w:eastAsia="ru-RU"/>
        </w:rPr>
        <w:t xml:space="preserve"> емкостью </w:t>
      </w:r>
      <w:r w:rsidR="00B06733">
        <w:rPr>
          <w:rFonts w:ascii="Times New Roman" w:eastAsia="Times New Roman" w:hAnsi="Times New Roman" w:cs="Times New Roman"/>
          <w:sz w:val="27"/>
          <w:lang w:eastAsia="ru-RU"/>
        </w:rPr>
        <w:t>8</w:t>
      </w:r>
      <w:r w:rsidR="00BD79F8" w:rsidRPr="00BD79F8">
        <w:rPr>
          <w:rFonts w:ascii="Times New Roman" w:eastAsia="Times New Roman" w:hAnsi="Times New Roman" w:cs="Times New Roman"/>
          <w:sz w:val="27"/>
          <w:lang w:eastAsia="ru-RU"/>
        </w:rPr>
        <w:t xml:space="preserve"> посещений/смена.</w:t>
      </w:r>
      <w:r w:rsidR="00BD79F8" w:rsidRPr="00BD79F8">
        <w:rPr>
          <w:rFonts w:ascii="Times New Roman" w:eastAsia="Times New Roman" w:hAnsi="Times New Roman" w:cs="Times New Roman"/>
          <w:sz w:val="24"/>
          <w:szCs w:val="24"/>
          <w:lang w:eastAsia="ru-RU"/>
        </w:rPr>
        <w:t xml:space="preserve"> </w:t>
      </w:r>
    </w:p>
    <w:p w:rsidR="00E143BA"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 </w:t>
      </w:r>
      <w:r w:rsidR="00E143BA">
        <w:rPr>
          <w:rFonts w:ascii="Times New Roman" w:eastAsia="Times New Roman" w:hAnsi="Times New Roman" w:cs="Times New Roman"/>
          <w:sz w:val="27"/>
          <w:lang w:eastAsia="ru-RU"/>
        </w:rPr>
        <w:t>Гороховский</w:t>
      </w:r>
      <w:r w:rsidRPr="00BD79F8">
        <w:rPr>
          <w:rFonts w:ascii="Times New Roman" w:eastAsia="Times New Roman" w:hAnsi="Times New Roman" w:cs="Times New Roman"/>
          <w:sz w:val="27"/>
          <w:lang w:eastAsia="ru-RU"/>
        </w:rPr>
        <w:t xml:space="preserve"> ФАП емкостью </w:t>
      </w:r>
      <w:r w:rsidR="00B06733">
        <w:rPr>
          <w:rFonts w:ascii="Times New Roman" w:eastAsia="Times New Roman" w:hAnsi="Times New Roman" w:cs="Times New Roman"/>
          <w:sz w:val="27"/>
          <w:lang w:eastAsia="ru-RU"/>
        </w:rPr>
        <w:t xml:space="preserve">8 </w:t>
      </w:r>
      <w:r w:rsidRPr="00BD79F8">
        <w:rPr>
          <w:rFonts w:ascii="Times New Roman" w:eastAsia="Times New Roman" w:hAnsi="Times New Roman" w:cs="Times New Roman"/>
          <w:sz w:val="27"/>
          <w:lang w:eastAsia="ru-RU"/>
        </w:rPr>
        <w:t>посещений/смена.</w:t>
      </w:r>
      <w:r w:rsidRPr="00BD79F8">
        <w:rPr>
          <w:rFonts w:ascii="Times New Roman" w:eastAsia="Times New Roman" w:hAnsi="Times New Roman" w:cs="Times New Roman"/>
          <w:sz w:val="24"/>
          <w:szCs w:val="24"/>
          <w:lang w:eastAsia="ru-RU"/>
        </w:rPr>
        <w:t xml:space="preserve"> </w:t>
      </w:r>
    </w:p>
    <w:p w:rsidR="00D26069" w:rsidRDefault="00BD79F8" w:rsidP="00BD79F8">
      <w:pPr>
        <w:spacing w:after="0" w:line="240" w:lineRule="auto"/>
        <w:rPr>
          <w:rFonts w:ascii="Times New Roman" w:eastAsia="Times New Roman" w:hAnsi="Times New Roman" w:cs="Times New Roman"/>
          <w:sz w:val="27"/>
          <w:lang w:eastAsia="ru-RU"/>
        </w:rPr>
      </w:pPr>
      <w:r w:rsidRPr="00BD79F8">
        <w:rPr>
          <w:rFonts w:ascii="Times New Roman" w:eastAsia="Times New Roman" w:hAnsi="Times New Roman" w:cs="Times New Roman"/>
          <w:sz w:val="27"/>
          <w:lang w:eastAsia="ru-RU"/>
        </w:rPr>
        <w:t xml:space="preserve">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 согласно </w:t>
      </w:r>
      <w:proofErr w:type="spellStart"/>
      <w:r w:rsidRPr="00BD79F8">
        <w:rPr>
          <w:rFonts w:ascii="Times New Roman" w:eastAsia="Times New Roman" w:hAnsi="Times New Roman" w:cs="Times New Roman"/>
          <w:sz w:val="27"/>
          <w:lang w:eastAsia="ru-RU"/>
        </w:rPr>
        <w:t>СНиП</w:t>
      </w:r>
      <w:proofErr w:type="spellEnd"/>
      <w:r w:rsidRPr="00BD79F8">
        <w:rPr>
          <w:rFonts w:ascii="Times New Roman" w:eastAsia="Times New Roman" w:hAnsi="Times New Roman" w:cs="Times New Roman"/>
          <w:sz w:val="27"/>
          <w:lang w:eastAsia="ru-RU"/>
        </w:rPr>
        <w:t xml:space="preserve"> 2.07.01-89* «Градостроительство. Планировка </w:t>
      </w:r>
      <w:r w:rsidRPr="00BD79F8">
        <w:rPr>
          <w:rFonts w:ascii="Times New Roman" w:eastAsia="Times New Roman" w:hAnsi="Times New Roman" w:cs="Times New Roman"/>
          <w:sz w:val="27"/>
          <w:lang w:eastAsia="ru-RU"/>
        </w:rPr>
        <w:lastRenderedPageBreak/>
        <w:t>и застройка городских и сельских поселений».</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  Территориальная удаленность учреждений здравоохранения от потребителя по нормам составляет 40 мин. с использованием транспорта. Все населенные пункты, попадают в зону обслуживания учреждений здравоохранения. </w:t>
      </w:r>
    </w:p>
    <w:p w:rsidR="00D26069" w:rsidRDefault="00BD79F8" w:rsidP="00D26069">
      <w:pPr>
        <w:spacing w:after="0" w:line="240" w:lineRule="auto"/>
        <w:jc w:val="center"/>
        <w:rPr>
          <w:rFonts w:ascii="Times New Roman" w:eastAsia="Times New Roman" w:hAnsi="Times New Roman" w:cs="Times New Roman"/>
          <w:sz w:val="27"/>
          <w:lang w:eastAsia="ru-RU"/>
        </w:rPr>
      </w:pPr>
      <w:r w:rsidRPr="00BD79F8">
        <w:rPr>
          <w:rFonts w:ascii="Times New Roman" w:eastAsia="Times New Roman" w:hAnsi="Times New Roman" w:cs="Times New Roman"/>
          <w:b/>
          <w:bCs/>
          <w:sz w:val="27"/>
          <w:lang w:eastAsia="ru-RU"/>
        </w:rPr>
        <w:t>ОБЪЕКТЫ ОБРАЗОВАНИЯ</w:t>
      </w:r>
    </w:p>
    <w:p w:rsidR="00545209" w:rsidRDefault="00BD79F8" w:rsidP="00BD79F8">
      <w:pPr>
        <w:spacing w:after="0" w:line="240" w:lineRule="auto"/>
        <w:rPr>
          <w:rFonts w:ascii="Times New Roman" w:eastAsia="Times New Roman" w:hAnsi="Times New Roman" w:cs="Times New Roman"/>
          <w:sz w:val="27"/>
          <w:lang w:eastAsia="ru-RU"/>
        </w:rPr>
      </w:pPr>
      <w:r w:rsidRPr="00BD79F8">
        <w:rPr>
          <w:rFonts w:ascii="Times New Roman" w:eastAsia="Times New Roman" w:hAnsi="Times New Roman" w:cs="Times New Roman"/>
          <w:sz w:val="27"/>
          <w:lang w:eastAsia="ru-RU"/>
        </w:rPr>
        <w:t xml:space="preserve"> К необходимым населению нормируемым объектам образования относятся детские дошкольные учреждения и общеобразовательные школы (повседневный уровень), учреждения начального профессионального и </w:t>
      </w:r>
      <w:proofErr w:type="spellStart"/>
      <w:r w:rsidRPr="00BD79F8">
        <w:rPr>
          <w:rFonts w:ascii="Times New Roman" w:eastAsia="Times New Roman" w:hAnsi="Times New Roman" w:cs="Times New Roman"/>
          <w:sz w:val="27"/>
          <w:lang w:eastAsia="ru-RU"/>
        </w:rPr>
        <w:t>средне-специального</w:t>
      </w:r>
      <w:proofErr w:type="spellEnd"/>
      <w:r w:rsidRPr="00BD79F8">
        <w:rPr>
          <w:rFonts w:ascii="Times New Roman" w:eastAsia="Times New Roman" w:hAnsi="Times New Roman" w:cs="Times New Roman"/>
          <w:sz w:val="27"/>
          <w:lang w:eastAsia="ru-RU"/>
        </w:rPr>
        <w:t xml:space="preserve"> образования (периодический уровень). </w:t>
      </w:r>
    </w:p>
    <w:p w:rsidR="00D26069" w:rsidRPr="00545209" w:rsidRDefault="00BD79F8" w:rsidP="00BD79F8">
      <w:pPr>
        <w:spacing w:after="0" w:line="240" w:lineRule="auto"/>
        <w:rPr>
          <w:rFonts w:ascii="Times New Roman" w:eastAsia="Times New Roman" w:hAnsi="Times New Roman" w:cs="Times New Roman"/>
          <w:b/>
          <w:bCs/>
          <w:sz w:val="27"/>
          <w:lang w:eastAsia="ru-RU"/>
        </w:rPr>
      </w:pPr>
      <w:r w:rsidRPr="00BD79F8">
        <w:rPr>
          <w:rFonts w:ascii="Times New Roman" w:eastAsia="Times New Roman" w:hAnsi="Times New Roman" w:cs="Times New Roman"/>
          <w:b/>
          <w:bCs/>
          <w:sz w:val="27"/>
          <w:lang w:eastAsia="ru-RU"/>
        </w:rPr>
        <w:t xml:space="preserve">В систему образования </w:t>
      </w:r>
      <w:r>
        <w:rPr>
          <w:rFonts w:ascii="Times New Roman" w:eastAsia="Times New Roman" w:hAnsi="Times New Roman" w:cs="Times New Roman"/>
          <w:b/>
          <w:bCs/>
          <w:sz w:val="27"/>
          <w:lang w:eastAsia="ru-RU"/>
        </w:rPr>
        <w:t>Щучинского</w:t>
      </w:r>
      <w:r w:rsidRPr="00BD79F8">
        <w:rPr>
          <w:rFonts w:ascii="Times New Roman" w:eastAsia="Times New Roman" w:hAnsi="Times New Roman" w:cs="Times New Roman"/>
          <w:sz w:val="27"/>
          <w:lang w:eastAsia="ru-RU"/>
        </w:rPr>
        <w:t xml:space="preserve"> </w:t>
      </w:r>
      <w:r w:rsidRPr="00BD79F8">
        <w:rPr>
          <w:rFonts w:ascii="Times New Roman" w:eastAsia="Times New Roman" w:hAnsi="Times New Roman" w:cs="Times New Roman"/>
          <w:b/>
          <w:bCs/>
          <w:sz w:val="27"/>
          <w:lang w:eastAsia="ru-RU"/>
        </w:rPr>
        <w:t xml:space="preserve">сельского поселения </w:t>
      </w:r>
      <w:r w:rsidRPr="00545209">
        <w:rPr>
          <w:rFonts w:ascii="Times New Roman" w:eastAsia="Times New Roman" w:hAnsi="Times New Roman" w:cs="Times New Roman"/>
          <w:b/>
          <w:bCs/>
          <w:sz w:val="27"/>
          <w:lang w:eastAsia="ru-RU"/>
        </w:rPr>
        <w:t>входят:</w:t>
      </w:r>
    </w:p>
    <w:p w:rsidR="00D26069" w:rsidRPr="00545209" w:rsidRDefault="00BD79F8" w:rsidP="00BD79F8">
      <w:pPr>
        <w:spacing w:after="0" w:line="240" w:lineRule="auto"/>
        <w:rPr>
          <w:rFonts w:ascii="Times New Roman" w:eastAsia="Times New Roman" w:hAnsi="Times New Roman" w:cs="Times New Roman"/>
          <w:sz w:val="24"/>
          <w:szCs w:val="24"/>
          <w:lang w:eastAsia="ru-RU"/>
        </w:rPr>
      </w:pPr>
      <w:r w:rsidRPr="00545209">
        <w:rPr>
          <w:rFonts w:ascii="Times New Roman" w:eastAsia="Times New Roman" w:hAnsi="Times New Roman" w:cs="Times New Roman"/>
          <w:sz w:val="24"/>
          <w:szCs w:val="24"/>
          <w:lang w:eastAsia="ru-RU"/>
        </w:rPr>
        <w:t xml:space="preserve"> </w:t>
      </w:r>
      <w:r w:rsidRPr="00545209">
        <w:rPr>
          <w:rFonts w:ascii="Times New Roman" w:eastAsia="Times New Roman" w:hAnsi="Times New Roman" w:cs="Times New Roman"/>
          <w:sz w:val="27"/>
          <w:lang w:eastAsia="ru-RU"/>
        </w:rPr>
        <w:t xml:space="preserve">- МКОУ </w:t>
      </w:r>
      <w:r w:rsidR="002B6407" w:rsidRPr="00545209">
        <w:rPr>
          <w:rFonts w:ascii="Times New Roman" w:eastAsia="Times New Roman" w:hAnsi="Times New Roman" w:cs="Times New Roman"/>
          <w:sz w:val="27"/>
          <w:lang w:eastAsia="ru-RU"/>
        </w:rPr>
        <w:t>Щучинская</w:t>
      </w:r>
      <w:r w:rsidR="00D26069" w:rsidRPr="00545209">
        <w:rPr>
          <w:rFonts w:ascii="Times New Roman" w:eastAsia="Times New Roman" w:hAnsi="Times New Roman" w:cs="Times New Roman"/>
          <w:sz w:val="27"/>
          <w:lang w:eastAsia="ru-RU"/>
        </w:rPr>
        <w:t xml:space="preserve"> </w:t>
      </w:r>
      <w:r w:rsidRPr="00545209">
        <w:rPr>
          <w:rFonts w:ascii="Times New Roman" w:eastAsia="Times New Roman" w:hAnsi="Times New Roman" w:cs="Times New Roman"/>
          <w:sz w:val="27"/>
          <w:lang w:eastAsia="ru-RU"/>
        </w:rPr>
        <w:t xml:space="preserve">СОШ в </w:t>
      </w:r>
      <w:r w:rsidR="00D26069" w:rsidRPr="00545209">
        <w:rPr>
          <w:rFonts w:ascii="Times New Roman" w:eastAsia="Times New Roman" w:hAnsi="Times New Roman" w:cs="Times New Roman"/>
          <w:sz w:val="27"/>
          <w:lang w:eastAsia="ru-RU"/>
        </w:rPr>
        <w:t>селе</w:t>
      </w:r>
      <w:r w:rsidRPr="00545209">
        <w:rPr>
          <w:rFonts w:ascii="Times New Roman" w:eastAsia="Times New Roman" w:hAnsi="Times New Roman" w:cs="Times New Roman"/>
          <w:sz w:val="27"/>
          <w:lang w:eastAsia="ru-RU"/>
        </w:rPr>
        <w:t xml:space="preserve"> </w:t>
      </w:r>
      <w:r w:rsidR="00EA0179" w:rsidRPr="00545209">
        <w:rPr>
          <w:rFonts w:ascii="Times New Roman" w:eastAsia="Times New Roman" w:hAnsi="Times New Roman" w:cs="Times New Roman"/>
          <w:sz w:val="27"/>
          <w:lang w:eastAsia="ru-RU"/>
        </w:rPr>
        <w:t>Щучье</w:t>
      </w:r>
      <w:r w:rsidRPr="00545209">
        <w:rPr>
          <w:rFonts w:ascii="Times New Roman" w:eastAsia="Times New Roman" w:hAnsi="Times New Roman" w:cs="Times New Roman"/>
          <w:sz w:val="27"/>
          <w:lang w:eastAsia="ru-RU"/>
        </w:rPr>
        <w:t xml:space="preserve"> с количеством проектных мест - </w:t>
      </w:r>
      <w:r w:rsidR="00545209" w:rsidRPr="00545209">
        <w:rPr>
          <w:rFonts w:ascii="Times New Roman" w:eastAsia="Times New Roman" w:hAnsi="Times New Roman" w:cs="Times New Roman"/>
          <w:sz w:val="27"/>
          <w:lang w:eastAsia="ru-RU"/>
        </w:rPr>
        <w:t>464</w:t>
      </w:r>
      <w:r w:rsidRPr="00545209">
        <w:rPr>
          <w:rFonts w:ascii="Times New Roman" w:eastAsia="Times New Roman" w:hAnsi="Times New Roman" w:cs="Times New Roman"/>
          <w:sz w:val="27"/>
          <w:lang w:eastAsia="ru-RU"/>
        </w:rPr>
        <w:t xml:space="preserve"> и фактической загрузкой — </w:t>
      </w:r>
      <w:r w:rsidR="00545209" w:rsidRPr="00545209">
        <w:rPr>
          <w:rFonts w:ascii="Times New Roman" w:eastAsia="Times New Roman" w:hAnsi="Times New Roman" w:cs="Times New Roman"/>
          <w:sz w:val="27"/>
          <w:lang w:eastAsia="ru-RU"/>
        </w:rPr>
        <w:t xml:space="preserve">155 </w:t>
      </w:r>
      <w:r w:rsidRPr="00545209">
        <w:rPr>
          <w:rFonts w:ascii="Times New Roman" w:eastAsia="Times New Roman" w:hAnsi="Times New Roman" w:cs="Times New Roman"/>
          <w:sz w:val="27"/>
          <w:lang w:eastAsia="ru-RU"/>
        </w:rPr>
        <w:t>учащихся;</w:t>
      </w:r>
      <w:r w:rsidRPr="00545209">
        <w:rPr>
          <w:rFonts w:ascii="Times New Roman" w:eastAsia="Times New Roman" w:hAnsi="Times New Roman" w:cs="Times New Roman"/>
          <w:sz w:val="24"/>
          <w:szCs w:val="24"/>
          <w:lang w:eastAsia="ru-RU"/>
        </w:rPr>
        <w:t xml:space="preserve"> </w:t>
      </w:r>
    </w:p>
    <w:p w:rsidR="00D26069" w:rsidRPr="00545209" w:rsidRDefault="00BD79F8" w:rsidP="00BD79F8">
      <w:pPr>
        <w:spacing w:after="0" w:line="240" w:lineRule="auto"/>
        <w:rPr>
          <w:rFonts w:ascii="Times New Roman" w:eastAsia="Times New Roman" w:hAnsi="Times New Roman" w:cs="Times New Roman"/>
          <w:sz w:val="27"/>
          <w:lang w:eastAsia="ru-RU"/>
        </w:rPr>
      </w:pPr>
      <w:r w:rsidRPr="00545209">
        <w:rPr>
          <w:rFonts w:ascii="Times New Roman" w:eastAsia="Times New Roman" w:hAnsi="Times New Roman" w:cs="Times New Roman"/>
          <w:sz w:val="27"/>
          <w:lang w:eastAsia="ru-RU"/>
        </w:rPr>
        <w:t xml:space="preserve">- детский сад в поселке </w:t>
      </w:r>
      <w:r w:rsidR="00EA0179" w:rsidRPr="00545209">
        <w:rPr>
          <w:rFonts w:ascii="Times New Roman" w:eastAsia="Times New Roman" w:hAnsi="Times New Roman" w:cs="Times New Roman"/>
          <w:sz w:val="27"/>
          <w:lang w:eastAsia="ru-RU"/>
        </w:rPr>
        <w:t>Щучье</w:t>
      </w:r>
      <w:r w:rsidRPr="00545209">
        <w:rPr>
          <w:rFonts w:ascii="Times New Roman" w:eastAsia="Times New Roman" w:hAnsi="Times New Roman" w:cs="Times New Roman"/>
          <w:sz w:val="27"/>
          <w:lang w:eastAsia="ru-RU"/>
        </w:rPr>
        <w:t xml:space="preserve"> с количеством проектных мест - </w:t>
      </w:r>
      <w:r w:rsidR="00545209" w:rsidRPr="00545209">
        <w:rPr>
          <w:rFonts w:ascii="Times New Roman" w:eastAsia="Times New Roman" w:hAnsi="Times New Roman" w:cs="Times New Roman"/>
          <w:sz w:val="27"/>
          <w:lang w:eastAsia="ru-RU"/>
        </w:rPr>
        <w:t>50</w:t>
      </w:r>
      <w:r w:rsidRPr="00545209">
        <w:rPr>
          <w:rFonts w:ascii="Times New Roman" w:eastAsia="Times New Roman" w:hAnsi="Times New Roman" w:cs="Times New Roman"/>
          <w:sz w:val="27"/>
          <w:lang w:eastAsia="ru-RU"/>
        </w:rPr>
        <w:t xml:space="preserve"> и фактической загрузкой — </w:t>
      </w:r>
      <w:r w:rsidR="00545209" w:rsidRPr="00545209">
        <w:rPr>
          <w:rFonts w:ascii="Times New Roman" w:eastAsia="Times New Roman" w:hAnsi="Times New Roman" w:cs="Times New Roman"/>
          <w:sz w:val="27"/>
          <w:lang w:eastAsia="ru-RU"/>
        </w:rPr>
        <w:t>40</w:t>
      </w:r>
      <w:r w:rsidRPr="00545209">
        <w:rPr>
          <w:rFonts w:ascii="Times New Roman" w:eastAsia="Times New Roman" w:hAnsi="Times New Roman" w:cs="Times New Roman"/>
          <w:sz w:val="27"/>
          <w:lang w:eastAsia="ru-RU"/>
        </w:rPr>
        <w:t xml:space="preserve"> детей.</w:t>
      </w:r>
    </w:p>
    <w:p w:rsidR="00D26069" w:rsidRDefault="00BD79F8" w:rsidP="00BD79F8">
      <w:pPr>
        <w:spacing w:after="0" w:line="240" w:lineRule="auto"/>
        <w:rPr>
          <w:rFonts w:ascii="Times New Roman" w:eastAsia="Times New Roman" w:hAnsi="Times New Roman" w:cs="Times New Roman"/>
          <w:sz w:val="24"/>
          <w:szCs w:val="24"/>
          <w:lang w:eastAsia="ru-RU"/>
        </w:rPr>
      </w:pPr>
      <w:r w:rsidRPr="00545209">
        <w:rPr>
          <w:rFonts w:ascii="Times New Roman" w:eastAsia="Times New Roman" w:hAnsi="Times New Roman" w:cs="Times New Roman"/>
          <w:sz w:val="24"/>
          <w:szCs w:val="24"/>
          <w:lang w:eastAsia="ru-RU"/>
        </w:rPr>
        <w:t xml:space="preserve"> </w:t>
      </w:r>
      <w:r w:rsidRPr="00545209">
        <w:rPr>
          <w:rFonts w:ascii="Times New Roman" w:eastAsia="Times New Roman" w:hAnsi="Times New Roman" w:cs="Times New Roman"/>
          <w:sz w:val="27"/>
          <w:szCs w:val="27"/>
          <w:lang w:eastAsia="ru-RU"/>
        </w:rPr>
        <w:t>Школ</w:t>
      </w:r>
      <w:r w:rsidR="00D26069" w:rsidRPr="00545209">
        <w:rPr>
          <w:rFonts w:ascii="Times New Roman" w:eastAsia="Times New Roman" w:hAnsi="Times New Roman" w:cs="Times New Roman"/>
          <w:sz w:val="27"/>
          <w:szCs w:val="27"/>
          <w:lang w:eastAsia="ru-RU"/>
        </w:rPr>
        <w:t>а</w:t>
      </w:r>
      <w:r w:rsidRPr="00545209">
        <w:rPr>
          <w:rFonts w:ascii="Times New Roman" w:eastAsia="Times New Roman" w:hAnsi="Times New Roman" w:cs="Times New Roman"/>
          <w:sz w:val="27"/>
          <w:szCs w:val="27"/>
          <w:lang w:eastAsia="ru-RU"/>
        </w:rPr>
        <w:t xml:space="preserve"> муниципального образования включа</w:t>
      </w:r>
      <w:r w:rsidR="00D26069" w:rsidRPr="00545209">
        <w:rPr>
          <w:rFonts w:ascii="Times New Roman" w:eastAsia="Times New Roman" w:hAnsi="Times New Roman" w:cs="Times New Roman"/>
          <w:sz w:val="27"/>
          <w:szCs w:val="27"/>
          <w:lang w:eastAsia="ru-RU"/>
        </w:rPr>
        <w:t>е</w:t>
      </w:r>
      <w:r w:rsidRPr="00545209">
        <w:rPr>
          <w:rFonts w:ascii="Times New Roman" w:eastAsia="Times New Roman" w:hAnsi="Times New Roman" w:cs="Times New Roman"/>
          <w:sz w:val="27"/>
          <w:szCs w:val="27"/>
          <w:lang w:eastAsia="ru-RU"/>
        </w:rPr>
        <w:t>т здани</w:t>
      </w:r>
      <w:r w:rsidR="00D26069" w:rsidRPr="00545209">
        <w:rPr>
          <w:rFonts w:ascii="Times New Roman" w:eastAsia="Times New Roman" w:hAnsi="Times New Roman" w:cs="Times New Roman"/>
          <w:sz w:val="27"/>
          <w:szCs w:val="27"/>
          <w:lang w:eastAsia="ru-RU"/>
        </w:rPr>
        <w:t>е</w:t>
      </w:r>
      <w:r w:rsidRPr="00545209">
        <w:rPr>
          <w:rFonts w:ascii="Times New Roman" w:eastAsia="Times New Roman" w:hAnsi="Times New Roman" w:cs="Times New Roman"/>
          <w:sz w:val="27"/>
          <w:szCs w:val="27"/>
          <w:lang w:eastAsia="ru-RU"/>
        </w:rPr>
        <w:t xml:space="preserve"> школ</w:t>
      </w:r>
      <w:r w:rsidR="00D26069" w:rsidRPr="00545209">
        <w:rPr>
          <w:rFonts w:ascii="Times New Roman" w:eastAsia="Times New Roman" w:hAnsi="Times New Roman" w:cs="Times New Roman"/>
          <w:sz w:val="27"/>
          <w:szCs w:val="27"/>
          <w:lang w:eastAsia="ru-RU"/>
        </w:rPr>
        <w:t>ы</w:t>
      </w:r>
      <w:r w:rsidRPr="00545209">
        <w:rPr>
          <w:rFonts w:ascii="Times New Roman" w:eastAsia="Times New Roman" w:hAnsi="Times New Roman" w:cs="Times New Roman"/>
          <w:sz w:val="27"/>
          <w:szCs w:val="27"/>
          <w:lang w:eastAsia="ru-RU"/>
        </w:rPr>
        <w:t>, столовая, систему отопления.  Учебные кабинеты оборудованы необходимыми учебными пособиями и компьютерами. Столовая имеет оборудование, необходимое для приготовления и приема пищи. Детский сад располагается</w:t>
      </w:r>
      <w:r w:rsidRPr="00BD79F8">
        <w:rPr>
          <w:rFonts w:ascii="Times New Roman" w:eastAsia="Times New Roman" w:hAnsi="Times New Roman" w:cs="Times New Roman"/>
          <w:sz w:val="27"/>
          <w:szCs w:val="27"/>
          <w:lang w:eastAsia="ru-RU"/>
        </w:rPr>
        <w:t xml:space="preserve"> в здании МКОУ </w:t>
      </w:r>
      <w:r w:rsidR="002B6407">
        <w:rPr>
          <w:rFonts w:ascii="Times New Roman" w:eastAsia="Times New Roman" w:hAnsi="Times New Roman" w:cs="Times New Roman"/>
          <w:sz w:val="27"/>
          <w:szCs w:val="27"/>
          <w:lang w:eastAsia="ru-RU"/>
        </w:rPr>
        <w:t xml:space="preserve">Щучинская </w:t>
      </w:r>
      <w:r w:rsidRPr="00BD79F8">
        <w:rPr>
          <w:rFonts w:ascii="Times New Roman" w:eastAsia="Times New Roman" w:hAnsi="Times New Roman" w:cs="Times New Roman"/>
          <w:sz w:val="27"/>
          <w:szCs w:val="27"/>
          <w:lang w:eastAsia="ru-RU"/>
        </w:rPr>
        <w:t>СОШ и оснащен необходимым оборудованием.</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szCs w:val="27"/>
          <w:lang w:eastAsia="ru-RU"/>
        </w:rPr>
        <w:t>Учреждения начального, среднего и высшего профессионального образования в поселении отсутствуют, население удовлетворяет потребности в профессиональном образовании в учреждениях г</w:t>
      </w:r>
      <w:proofErr w:type="gramStart"/>
      <w:r w:rsidRPr="00BD79F8">
        <w:rPr>
          <w:rFonts w:ascii="Times New Roman" w:eastAsia="Times New Roman" w:hAnsi="Times New Roman" w:cs="Times New Roman"/>
          <w:sz w:val="27"/>
          <w:szCs w:val="27"/>
          <w:lang w:eastAsia="ru-RU"/>
        </w:rPr>
        <w:t>.Э</w:t>
      </w:r>
      <w:proofErr w:type="gramEnd"/>
      <w:r w:rsidRPr="00BD79F8">
        <w:rPr>
          <w:rFonts w:ascii="Times New Roman" w:eastAsia="Times New Roman" w:hAnsi="Times New Roman" w:cs="Times New Roman"/>
          <w:sz w:val="27"/>
          <w:szCs w:val="27"/>
          <w:lang w:eastAsia="ru-RU"/>
        </w:rPr>
        <w:t xml:space="preserve">ртиль, </w:t>
      </w:r>
      <w:proofErr w:type="spellStart"/>
      <w:r w:rsidR="00D26069">
        <w:rPr>
          <w:rFonts w:ascii="Times New Roman" w:eastAsia="Times New Roman" w:hAnsi="Times New Roman" w:cs="Times New Roman"/>
          <w:sz w:val="27"/>
          <w:szCs w:val="27"/>
          <w:lang w:eastAsia="ru-RU"/>
        </w:rPr>
        <w:t>пгт.Анна</w:t>
      </w:r>
      <w:proofErr w:type="spellEnd"/>
      <w:r w:rsidRPr="00BD79F8">
        <w:rPr>
          <w:rFonts w:ascii="Times New Roman" w:eastAsia="Times New Roman" w:hAnsi="Times New Roman" w:cs="Times New Roman"/>
          <w:sz w:val="27"/>
          <w:szCs w:val="27"/>
          <w:lang w:eastAsia="ru-RU"/>
        </w:rPr>
        <w:t>, г. Воронежа и других городах Российской Федерации.</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szCs w:val="27"/>
          <w:lang w:eastAsia="ru-RU"/>
        </w:rPr>
        <w:t> </w:t>
      </w:r>
      <w:r w:rsidRPr="00BD79F8">
        <w:rPr>
          <w:rFonts w:ascii="Times New Roman" w:eastAsia="Times New Roman" w:hAnsi="Times New Roman" w:cs="Times New Roman"/>
          <w:sz w:val="24"/>
          <w:szCs w:val="24"/>
          <w:lang w:eastAsia="ru-RU"/>
        </w:rPr>
        <w:t xml:space="preserve"> </w:t>
      </w:r>
    </w:p>
    <w:p w:rsidR="00D26069" w:rsidRDefault="00BD79F8" w:rsidP="00D26069">
      <w:pPr>
        <w:spacing w:after="0" w:line="240" w:lineRule="auto"/>
        <w:jc w:val="center"/>
        <w:rPr>
          <w:rFonts w:ascii="Times New Roman" w:eastAsia="Times New Roman" w:hAnsi="Times New Roman" w:cs="Times New Roman"/>
          <w:sz w:val="27"/>
          <w:lang w:eastAsia="ru-RU"/>
        </w:rPr>
      </w:pPr>
      <w:r w:rsidRPr="00BD79F8">
        <w:rPr>
          <w:rFonts w:ascii="Times New Roman" w:eastAsia="Times New Roman" w:hAnsi="Times New Roman" w:cs="Times New Roman"/>
          <w:b/>
          <w:bCs/>
          <w:sz w:val="27"/>
          <w:lang w:eastAsia="ru-RU"/>
        </w:rPr>
        <w:t>УЧРЕЖДЕНИЯ СОЦИАЛЬНОГО ОБЕСПЕЧЕНИЯ</w:t>
      </w:r>
    </w:p>
    <w:p w:rsidR="00D26069"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К учреждениям социального обеспечения граждан относятся дома престарелых, реабилитационные центры, дома-интернаты, приюты, центры социальной помощи семье и детям. На данный вид обслуживания не даются нормы расчета вместимости, относительно численности населения. В соответствии с распоряжением Правительства Российской Федерации от 3 июля 1996 г. № 1063-р (в ред. распоряжений Правительства РФ от 14.07.2001 № 942-р, от 13.07.2007 № 923-р) на 10 тысяч детей проектируется один социально-реабилитационный центр для несовершеннолетних детей, детей сирот; один приют для детей и подростков, оставшихся без попечительства родителей. При меньшем количестве детей создается по одному объекту. На 1 тыс. детей создается один реабилитационный центр для детей и подростков с ограниченными возможностями.    На территории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w:t>
      </w:r>
      <w:r w:rsidR="00D26069">
        <w:rPr>
          <w:rFonts w:ascii="Times New Roman" w:eastAsia="Times New Roman" w:hAnsi="Times New Roman" w:cs="Times New Roman"/>
          <w:sz w:val="27"/>
          <w:lang w:eastAsia="ru-RU"/>
        </w:rPr>
        <w:t>имеется БУ ВО «Щучинский психоневрологический интернат</w:t>
      </w:r>
      <w:r w:rsidR="00A5514B">
        <w:rPr>
          <w:rFonts w:ascii="Times New Roman" w:eastAsia="Times New Roman" w:hAnsi="Times New Roman" w:cs="Times New Roman"/>
          <w:sz w:val="27"/>
          <w:lang w:eastAsia="ru-RU"/>
        </w:rPr>
        <w:t>»</w:t>
      </w:r>
      <w:r w:rsidR="00D26069">
        <w:rPr>
          <w:rFonts w:ascii="Times New Roman" w:eastAsia="Times New Roman" w:hAnsi="Times New Roman" w:cs="Times New Roman"/>
          <w:sz w:val="27"/>
          <w:lang w:eastAsia="ru-RU"/>
        </w:rPr>
        <w:t xml:space="preserve"> на 150 мест</w:t>
      </w:r>
      <w:r w:rsidR="00A5514B">
        <w:rPr>
          <w:rFonts w:ascii="Times New Roman" w:eastAsia="Times New Roman" w:hAnsi="Times New Roman" w:cs="Times New Roman"/>
          <w:sz w:val="27"/>
          <w:lang w:eastAsia="ru-RU"/>
        </w:rPr>
        <w:t xml:space="preserve"> и фактической загрузкой 150 мест.</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 </w:t>
      </w:r>
      <w:r w:rsidRPr="00BD79F8">
        <w:rPr>
          <w:rFonts w:ascii="Times New Roman" w:eastAsia="Times New Roman" w:hAnsi="Times New Roman" w:cs="Times New Roman"/>
          <w:sz w:val="24"/>
          <w:szCs w:val="24"/>
          <w:lang w:eastAsia="ru-RU"/>
        </w:rPr>
        <w:t xml:space="preserve"> </w:t>
      </w:r>
    </w:p>
    <w:p w:rsidR="00A5514B" w:rsidRDefault="00BD79F8" w:rsidP="00A5514B">
      <w:pPr>
        <w:spacing w:after="0" w:line="240" w:lineRule="auto"/>
        <w:jc w:val="center"/>
        <w:rPr>
          <w:rFonts w:ascii="Times New Roman" w:eastAsia="Times New Roman" w:hAnsi="Times New Roman" w:cs="Times New Roman"/>
          <w:sz w:val="27"/>
          <w:lang w:eastAsia="ru-RU"/>
        </w:rPr>
      </w:pPr>
      <w:r w:rsidRPr="00BD79F8">
        <w:rPr>
          <w:rFonts w:ascii="Times New Roman" w:eastAsia="Times New Roman" w:hAnsi="Times New Roman" w:cs="Times New Roman"/>
          <w:b/>
          <w:bCs/>
          <w:caps/>
          <w:sz w:val="27"/>
          <w:lang w:eastAsia="ru-RU"/>
        </w:rPr>
        <w:t>Объекты управления, кредитно-финансовые учреждения  и предприятиЯ связи</w:t>
      </w:r>
    </w:p>
    <w:p w:rsidR="00A5514B"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Для определения нормативной потребности муниципального образования в объектах управленческой и кредитно-финансовой сферы используются расчетные показатели </w:t>
      </w:r>
      <w:proofErr w:type="spellStart"/>
      <w:r w:rsidRPr="00BD79F8">
        <w:rPr>
          <w:rFonts w:ascii="Times New Roman" w:eastAsia="Times New Roman" w:hAnsi="Times New Roman" w:cs="Times New Roman"/>
          <w:sz w:val="27"/>
          <w:lang w:eastAsia="ru-RU"/>
        </w:rPr>
        <w:t>СНиП</w:t>
      </w:r>
      <w:proofErr w:type="spellEnd"/>
      <w:r w:rsidRPr="00BD79F8">
        <w:rPr>
          <w:rFonts w:ascii="Times New Roman" w:eastAsia="Times New Roman" w:hAnsi="Times New Roman" w:cs="Times New Roman"/>
          <w:sz w:val="27"/>
          <w:lang w:eastAsia="ru-RU"/>
        </w:rPr>
        <w:t xml:space="preserve"> 2.07.01-89* «Градостроительство. Планировка и застройка городских и сельских поселений».</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  Объекты административно-хозяйственного назначения, отделения связи и банка, опорные пункты охраны порядка относятся к повседневному уровню обслуживания. К периодическому уровню обслуживания относятся административно-управленческие организации, банки, конторы, офисы, отделения связи и милиции, суд, </w:t>
      </w:r>
      <w:r w:rsidRPr="00BD79F8">
        <w:rPr>
          <w:rFonts w:ascii="Times New Roman" w:eastAsia="Times New Roman" w:hAnsi="Times New Roman" w:cs="Times New Roman"/>
          <w:sz w:val="27"/>
          <w:lang w:eastAsia="ru-RU"/>
        </w:rPr>
        <w:lastRenderedPageBreak/>
        <w:t>прокуратура, юридическая и нотариальные конторы; объекты, предназначенные для официального опубликования муниципальных правовых актов и иной официальной информации.</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w:t>
      </w:r>
      <w:r w:rsidRPr="00BD79F8">
        <w:rPr>
          <w:rFonts w:ascii="Times New Roman" w:eastAsia="Times New Roman" w:hAnsi="Times New Roman" w:cs="Times New Roman"/>
          <w:sz w:val="24"/>
          <w:szCs w:val="24"/>
          <w:lang w:eastAsia="ru-RU"/>
        </w:rPr>
        <w:t xml:space="preserve"> </w:t>
      </w:r>
    </w:p>
    <w:p w:rsidR="00A5514B" w:rsidRDefault="00BD79F8" w:rsidP="00BD79F8">
      <w:pPr>
        <w:spacing w:after="0" w:line="240" w:lineRule="auto"/>
        <w:rPr>
          <w:rFonts w:ascii="Times New Roman" w:eastAsia="Times New Roman" w:hAnsi="Times New Roman" w:cs="Times New Roman"/>
          <w:sz w:val="24"/>
          <w:szCs w:val="24"/>
          <w:lang w:eastAsia="ru-RU"/>
        </w:rPr>
      </w:pPr>
      <w:proofErr w:type="gramStart"/>
      <w:r w:rsidRPr="00BD79F8">
        <w:rPr>
          <w:rFonts w:ascii="Times New Roman" w:eastAsia="Times New Roman" w:hAnsi="Times New Roman" w:cs="Times New Roman"/>
          <w:b/>
          <w:bCs/>
          <w:sz w:val="27"/>
          <w:lang w:eastAsia="ru-RU"/>
        </w:rPr>
        <w:t>В</w:t>
      </w:r>
      <w:proofErr w:type="gramEnd"/>
      <w:r w:rsidRPr="00BD79F8">
        <w:rPr>
          <w:rFonts w:ascii="Times New Roman" w:eastAsia="Times New Roman" w:hAnsi="Times New Roman" w:cs="Times New Roman"/>
          <w:b/>
          <w:bCs/>
          <w:sz w:val="27"/>
          <w:lang w:eastAsia="ru-RU"/>
        </w:rPr>
        <w:t xml:space="preserve"> </w:t>
      </w:r>
      <w:proofErr w:type="gramStart"/>
      <w:r w:rsidR="00EA0179">
        <w:rPr>
          <w:rFonts w:ascii="Times New Roman" w:eastAsia="Times New Roman" w:hAnsi="Times New Roman" w:cs="Times New Roman"/>
          <w:b/>
          <w:bCs/>
          <w:sz w:val="27"/>
          <w:lang w:eastAsia="ru-RU"/>
        </w:rPr>
        <w:t>Щучинском</w:t>
      </w:r>
      <w:proofErr w:type="gramEnd"/>
      <w:r w:rsidRPr="00BD79F8">
        <w:rPr>
          <w:rFonts w:ascii="Times New Roman" w:eastAsia="Times New Roman" w:hAnsi="Times New Roman" w:cs="Times New Roman"/>
          <w:sz w:val="27"/>
          <w:lang w:eastAsia="ru-RU"/>
        </w:rPr>
        <w:t xml:space="preserve"> </w:t>
      </w:r>
      <w:r w:rsidRPr="00BD79F8">
        <w:rPr>
          <w:rFonts w:ascii="Times New Roman" w:eastAsia="Times New Roman" w:hAnsi="Times New Roman" w:cs="Times New Roman"/>
          <w:b/>
          <w:bCs/>
          <w:sz w:val="27"/>
          <w:lang w:eastAsia="ru-RU"/>
        </w:rPr>
        <w:t>сельском поселении действуют:</w:t>
      </w:r>
      <w:r w:rsidRPr="00BD79F8">
        <w:rPr>
          <w:rFonts w:ascii="Times New Roman" w:eastAsia="Times New Roman" w:hAnsi="Times New Roman" w:cs="Times New Roman"/>
          <w:sz w:val="24"/>
          <w:szCs w:val="24"/>
          <w:lang w:eastAsia="ru-RU"/>
        </w:rPr>
        <w:t xml:space="preserve"> </w:t>
      </w:r>
    </w:p>
    <w:p w:rsidR="00A5514B" w:rsidRDefault="00BD79F8" w:rsidP="00BD79F8">
      <w:pPr>
        <w:spacing w:after="0" w:line="240" w:lineRule="auto"/>
        <w:rPr>
          <w:rFonts w:ascii="Times New Roman" w:eastAsia="Times New Roman" w:hAnsi="Times New Roman" w:cs="Times New Roman"/>
          <w:sz w:val="27"/>
          <w:lang w:eastAsia="ru-RU"/>
        </w:rPr>
      </w:pPr>
      <w:r w:rsidRPr="00BD79F8">
        <w:rPr>
          <w:rFonts w:ascii="Times New Roman" w:eastAsia="Times New Roman" w:hAnsi="Times New Roman" w:cs="Times New Roman"/>
          <w:sz w:val="27"/>
          <w:lang w:eastAsia="ru-RU"/>
        </w:rPr>
        <w:t xml:space="preserve">- отделение связи, </w:t>
      </w:r>
    </w:p>
    <w:p w:rsidR="00A5514B" w:rsidRDefault="00A5514B" w:rsidP="00BD79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lang w:eastAsia="ru-RU"/>
        </w:rPr>
        <w:t xml:space="preserve">- </w:t>
      </w:r>
      <w:r w:rsidR="00BD79F8" w:rsidRPr="00BD79F8">
        <w:rPr>
          <w:rFonts w:ascii="Times New Roman" w:eastAsia="Times New Roman" w:hAnsi="Times New Roman" w:cs="Times New Roman"/>
          <w:sz w:val="27"/>
          <w:lang w:eastAsia="ru-RU"/>
        </w:rPr>
        <w:t xml:space="preserve">почта в </w:t>
      </w:r>
      <w:r>
        <w:rPr>
          <w:rFonts w:ascii="Times New Roman" w:eastAsia="Times New Roman" w:hAnsi="Times New Roman" w:cs="Times New Roman"/>
          <w:sz w:val="27"/>
          <w:lang w:eastAsia="ru-RU"/>
        </w:rPr>
        <w:t>селе</w:t>
      </w:r>
      <w:r w:rsidR="00BD79F8" w:rsidRPr="00BD79F8">
        <w:rPr>
          <w:rFonts w:ascii="Times New Roman" w:eastAsia="Times New Roman" w:hAnsi="Times New Roman" w:cs="Times New Roman"/>
          <w:sz w:val="27"/>
          <w:lang w:eastAsia="ru-RU"/>
        </w:rPr>
        <w:t xml:space="preserve"> </w:t>
      </w:r>
      <w:r w:rsidR="002B6407">
        <w:rPr>
          <w:rFonts w:ascii="Times New Roman" w:eastAsia="Times New Roman" w:hAnsi="Times New Roman" w:cs="Times New Roman"/>
          <w:sz w:val="27"/>
          <w:lang w:eastAsia="ru-RU"/>
        </w:rPr>
        <w:t>Щучье</w:t>
      </w:r>
      <w:r>
        <w:rPr>
          <w:rFonts w:ascii="Times New Roman" w:eastAsia="Times New Roman" w:hAnsi="Times New Roman" w:cs="Times New Roman"/>
          <w:sz w:val="27"/>
          <w:lang w:eastAsia="ru-RU"/>
        </w:rPr>
        <w:t>. С.Ст</w:t>
      </w:r>
      <w:proofErr w:type="gramStart"/>
      <w:r>
        <w:rPr>
          <w:rFonts w:ascii="Times New Roman" w:eastAsia="Times New Roman" w:hAnsi="Times New Roman" w:cs="Times New Roman"/>
          <w:sz w:val="27"/>
          <w:lang w:eastAsia="ru-RU"/>
        </w:rPr>
        <w:t>.Э</w:t>
      </w:r>
      <w:proofErr w:type="gramEnd"/>
      <w:r>
        <w:rPr>
          <w:rFonts w:ascii="Times New Roman" w:eastAsia="Times New Roman" w:hAnsi="Times New Roman" w:cs="Times New Roman"/>
          <w:sz w:val="27"/>
          <w:lang w:eastAsia="ru-RU"/>
        </w:rPr>
        <w:t>ртиль</w:t>
      </w:r>
      <w:r w:rsidR="002B6407">
        <w:rPr>
          <w:rFonts w:ascii="Times New Roman" w:eastAsia="Times New Roman" w:hAnsi="Times New Roman" w:cs="Times New Roman"/>
          <w:sz w:val="27"/>
          <w:lang w:eastAsia="ru-RU"/>
        </w:rPr>
        <w:t>;</w:t>
      </w:r>
      <w:r w:rsidR="00BD79F8" w:rsidRPr="00BD79F8">
        <w:rPr>
          <w:rFonts w:ascii="Times New Roman" w:eastAsia="Times New Roman" w:hAnsi="Times New Roman" w:cs="Times New Roman"/>
          <w:sz w:val="24"/>
          <w:szCs w:val="24"/>
          <w:lang w:eastAsia="ru-RU"/>
        </w:rPr>
        <w:t xml:space="preserve"> </w:t>
      </w:r>
    </w:p>
    <w:p w:rsidR="00A5514B"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 административное здание в </w:t>
      </w:r>
      <w:r w:rsidR="00A5514B">
        <w:rPr>
          <w:rFonts w:ascii="Times New Roman" w:eastAsia="Times New Roman" w:hAnsi="Times New Roman" w:cs="Times New Roman"/>
          <w:sz w:val="27"/>
          <w:lang w:eastAsia="ru-RU"/>
        </w:rPr>
        <w:t>селе</w:t>
      </w:r>
      <w:r w:rsidRPr="00BD79F8">
        <w:rPr>
          <w:rFonts w:ascii="Times New Roman" w:eastAsia="Times New Roman" w:hAnsi="Times New Roman" w:cs="Times New Roman"/>
          <w:sz w:val="27"/>
          <w:lang w:eastAsia="ru-RU"/>
        </w:rPr>
        <w:t xml:space="preserve"> </w:t>
      </w:r>
      <w:r w:rsidR="002B6407">
        <w:rPr>
          <w:rFonts w:ascii="Times New Roman" w:eastAsia="Times New Roman" w:hAnsi="Times New Roman" w:cs="Times New Roman"/>
          <w:sz w:val="27"/>
          <w:lang w:eastAsia="ru-RU"/>
        </w:rPr>
        <w:t>Щучье;</w:t>
      </w:r>
      <w:r w:rsidRPr="00BD79F8">
        <w:rPr>
          <w:rFonts w:ascii="Times New Roman" w:eastAsia="Times New Roman" w:hAnsi="Times New Roman" w:cs="Times New Roman"/>
          <w:sz w:val="24"/>
          <w:szCs w:val="24"/>
          <w:lang w:eastAsia="ru-RU"/>
        </w:rPr>
        <w:t xml:space="preserve"> </w:t>
      </w:r>
    </w:p>
    <w:p w:rsidR="00A5514B"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 дополнительный офис Сбербанка в </w:t>
      </w:r>
      <w:r w:rsidR="00A5514B">
        <w:rPr>
          <w:rFonts w:ascii="Times New Roman" w:eastAsia="Times New Roman" w:hAnsi="Times New Roman" w:cs="Times New Roman"/>
          <w:sz w:val="27"/>
          <w:lang w:eastAsia="ru-RU"/>
        </w:rPr>
        <w:t>селе</w:t>
      </w:r>
      <w:r w:rsidRPr="00BD79F8">
        <w:rPr>
          <w:rFonts w:ascii="Times New Roman" w:eastAsia="Times New Roman" w:hAnsi="Times New Roman" w:cs="Times New Roman"/>
          <w:sz w:val="27"/>
          <w:lang w:eastAsia="ru-RU"/>
        </w:rPr>
        <w:t xml:space="preserve"> </w:t>
      </w:r>
      <w:r w:rsidR="00A5514B">
        <w:rPr>
          <w:rFonts w:ascii="Times New Roman" w:eastAsia="Times New Roman" w:hAnsi="Times New Roman" w:cs="Times New Roman"/>
          <w:sz w:val="27"/>
          <w:lang w:eastAsia="ru-RU"/>
        </w:rPr>
        <w:t>Щучье</w:t>
      </w:r>
      <w:r w:rsidRPr="00BD79F8">
        <w:rPr>
          <w:rFonts w:ascii="Times New Roman" w:eastAsia="Times New Roman" w:hAnsi="Times New Roman" w:cs="Times New Roman"/>
          <w:sz w:val="27"/>
          <w:lang w:eastAsia="ru-RU"/>
        </w:rPr>
        <w:t>.</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w:t>
      </w:r>
      <w:r w:rsidRPr="00BD79F8">
        <w:rPr>
          <w:rFonts w:ascii="Times New Roman" w:eastAsia="Times New Roman" w:hAnsi="Times New Roman" w:cs="Times New Roman"/>
          <w:sz w:val="24"/>
          <w:szCs w:val="24"/>
          <w:lang w:eastAsia="ru-RU"/>
        </w:rPr>
        <w:t xml:space="preserve"> </w:t>
      </w:r>
    </w:p>
    <w:p w:rsidR="00A5514B" w:rsidRDefault="00BD79F8" w:rsidP="00A5514B">
      <w:pPr>
        <w:spacing w:after="0" w:line="240" w:lineRule="auto"/>
        <w:jc w:val="center"/>
        <w:rPr>
          <w:rFonts w:ascii="Times New Roman" w:eastAsia="Times New Roman" w:hAnsi="Times New Roman" w:cs="Times New Roman"/>
          <w:sz w:val="27"/>
          <w:lang w:eastAsia="ru-RU"/>
        </w:rPr>
      </w:pPr>
      <w:r w:rsidRPr="00BD79F8">
        <w:rPr>
          <w:rFonts w:ascii="Times New Roman" w:eastAsia="Times New Roman" w:hAnsi="Times New Roman" w:cs="Times New Roman"/>
          <w:sz w:val="27"/>
          <w:lang w:eastAsia="ru-RU"/>
        </w:rPr>
        <w:t>Предприятия данной сферы обслуживания в сельской местности следует размещать из расчета обеспечения жителей каждого поселения услугами первой необходимости в пределах пешеходной доступности не более 30 мин. (2,5-3 км).  </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ОБЪЕКТЫ ОТДЫХА И ТУРИЗМА, САНАТОРНО-КУРОРТНЫЕ И ОЗДОРОВИТЕЛЬНЫЕ ОБЪЕКТЫ</w:t>
      </w:r>
    </w:p>
    <w:p w:rsidR="00A5514B"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К данной группе объектов относятся санатории детские и взрослые, санатории-профилактории, школьные лагеря и дома отдыха, базы отдыха, курортные и туристские гостиницы, туристические базы, мотели, кемпинги, приюты. Все объекты данной сферы проектируются по заданию на проектирование. На территории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отсутствуют объекты отдыха и  в дальнейшем необходимо развивать данную отрасль.</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 </w:t>
      </w:r>
      <w:r w:rsidRPr="00BD79F8">
        <w:rPr>
          <w:rFonts w:ascii="Times New Roman" w:eastAsia="Times New Roman" w:hAnsi="Times New Roman" w:cs="Times New Roman"/>
          <w:sz w:val="24"/>
          <w:szCs w:val="24"/>
          <w:lang w:eastAsia="ru-RU"/>
        </w:rPr>
        <w:t xml:space="preserve"> </w:t>
      </w:r>
    </w:p>
    <w:p w:rsidR="00A5514B" w:rsidRDefault="00BD79F8" w:rsidP="00BD79F8">
      <w:pPr>
        <w:spacing w:after="0" w:line="240" w:lineRule="auto"/>
        <w:rPr>
          <w:rFonts w:ascii="Times New Roman" w:eastAsia="Times New Roman" w:hAnsi="Times New Roman" w:cs="Times New Roman"/>
          <w:sz w:val="27"/>
          <w:lang w:eastAsia="ru-RU"/>
        </w:rPr>
      </w:pPr>
      <w:r w:rsidRPr="00BD79F8">
        <w:rPr>
          <w:rFonts w:ascii="Times New Roman" w:eastAsia="Times New Roman" w:hAnsi="Times New Roman" w:cs="Times New Roman"/>
          <w:b/>
          <w:bCs/>
          <w:sz w:val="27"/>
          <w:lang w:eastAsia="ru-RU"/>
        </w:rPr>
        <w:t>ОБЪЕКТЫ ТОРГОВЛИ, ОБЩЕСТВЕННОГО ПИТАНИЯ, БЫТОВОГО ОБСЛУЖИВАНИЯ И ЖИЛИЩНО-КОММУНАЛЬНОГО ХОЗЯЙСТВА</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  Расчет сети предприятий указанных видов обслуживания производится по </w:t>
      </w:r>
      <w:proofErr w:type="spellStart"/>
      <w:r w:rsidRPr="00BD79F8">
        <w:rPr>
          <w:rFonts w:ascii="Times New Roman" w:eastAsia="Times New Roman" w:hAnsi="Times New Roman" w:cs="Times New Roman"/>
          <w:sz w:val="27"/>
          <w:lang w:eastAsia="ru-RU"/>
        </w:rPr>
        <w:t>СНиП</w:t>
      </w:r>
      <w:proofErr w:type="spellEnd"/>
      <w:r w:rsidRPr="00BD79F8">
        <w:rPr>
          <w:rFonts w:ascii="Times New Roman" w:eastAsia="Times New Roman" w:hAnsi="Times New Roman" w:cs="Times New Roman"/>
          <w:sz w:val="27"/>
          <w:lang w:eastAsia="ru-RU"/>
        </w:rPr>
        <w:t xml:space="preserve"> 2.07.01-89* «Градостроительство. Планировка и застройка городских и сельских поселений».</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На сегодняшний день в структуре этой сферы обслуживания не осталось объектов муниципальной собственности. Имеет место развитие сети объектов торговли  на основе частной предпринимательской деятельности.</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  К повседневному уровню обслуживания относятся магазины продовольственных и непродовольственных товаров первой необходимости, пункты общественного питания, приемные пункты бытового обслуживания, прачечные-химчистки, бани. </w:t>
      </w:r>
      <w:proofErr w:type="gramStart"/>
      <w:r w:rsidRPr="00BD79F8">
        <w:rPr>
          <w:rFonts w:ascii="Times New Roman" w:eastAsia="Times New Roman" w:hAnsi="Times New Roman" w:cs="Times New Roman"/>
          <w:sz w:val="27"/>
          <w:lang w:eastAsia="ru-RU"/>
        </w:rPr>
        <w:t>К уровню периодического обслуживания относятся крупные магазины, торговые центры, мелкооптовые и розничные рынки, базы; предприятия общественного питания — рестораны, кафе и т.д.; специализированные предприятия бытового обслуживания, фабрики-прачечные, химчистки, пожарные депо, банно-оздоровительные учреждения, гостиницы.</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   </w:t>
      </w:r>
      <w:proofErr w:type="gramEnd"/>
    </w:p>
    <w:p w:rsidR="00DA110E" w:rsidRDefault="00BD79F8" w:rsidP="00BD79F8">
      <w:pPr>
        <w:spacing w:after="0" w:line="240" w:lineRule="auto"/>
        <w:rPr>
          <w:rFonts w:ascii="Times New Roman" w:eastAsia="Times New Roman" w:hAnsi="Times New Roman" w:cs="Times New Roman"/>
          <w:sz w:val="27"/>
          <w:lang w:eastAsia="ru-RU"/>
        </w:rPr>
      </w:pPr>
      <w:r w:rsidRPr="00BD79F8">
        <w:rPr>
          <w:rFonts w:ascii="Times New Roman" w:eastAsia="Times New Roman" w:hAnsi="Times New Roman" w:cs="Times New Roman"/>
          <w:b/>
          <w:bCs/>
          <w:sz w:val="27"/>
          <w:lang w:eastAsia="ru-RU"/>
        </w:rPr>
        <w:t xml:space="preserve">На территории </w:t>
      </w:r>
      <w:r>
        <w:rPr>
          <w:rFonts w:ascii="Times New Roman" w:eastAsia="Times New Roman" w:hAnsi="Times New Roman" w:cs="Times New Roman"/>
          <w:b/>
          <w:bCs/>
          <w:sz w:val="27"/>
          <w:lang w:eastAsia="ru-RU"/>
        </w:rPr>
        <w:t>Щучинского</w:t>
      </w:r>
      <w:r w:rsidRPr="00BD79F8">
        <w:rPr>
          <w:rFonts w:ascii="Times New Roman" w:eastAsia="Times New Roman" w:hAnsi="Times New Roman" w:cs="Times New Roman"/>
          <w:sz w:val="27"/>
          <w:lang w:eastAsia="ru-RU"/>
        </w:rPr>
        <w:t xml:space="preserve"> </w:t>
      </w:r>
      <w:r w:rsidRPr="00BD79F8">
        <w:rPr>
          <w:rFonts w:ascii="Times New Roman" w:eastAsia="Times New Roman" w:hAnsi="Times New Roman" w:cs="Times New Roman"/>
          <w:b/>
          <w:bCs/>
          <w:sz w:val="27"/>
          <w:lang w:eastAsia="ru-RU"/>
        </w:rPr>
        <w:t>сельского поселения функционируют:</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 </w:t>
      </w:r>
      <w:r w:rsidR="008C46FA">
        <w:rPr>
          <w:rFonts w:ascii="Times New Roman" w:eastAsia="Times New Roman" w:hAnsi="Times New Roman" w:cs="Times New Roman"/>
          <w:sz w:val="27"/>
          <w:lang w:eastAsia="ru-RU"/>
        </w:rPr>
        <w:t>13 магазинов общей площадью торговых залов 540,5 кв.м.</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В соответствии с расчетами торговая площадь существующих предприятий торговли - выше норматива.</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В сельской местности предприятия данной сферы обслуживания (повседневного обслуживания) следует размещать с учетом величины радиусов 2-3 км.    В настоящее время радиусами обслуживания предприятий торговли охвачены </w:t>
      </w:r>
      <w:r w:rsidR="00DA110E">
        <w:rPr>
          <w:rFonts w:ascii="Times New Roman" w:eastAsia="Times New Roman" w:hAnsi="Times New Roman" w:cs="Times New Roman"/>
          <w:sz w:val="27"/>
          <w:lang w:eastAsia="ru-RU"/>
        </w:rPr>
        <w:t xml:space="preserve"> </w:t>
      </w:r>
      <w:r w:rsidRPr="00BD79F8">
        <w:rPr>
          <w:rFonts w:ascii="Times New Roman" w:eastAsia="Times New Roman" w:hAnsi="Times New Roman" w:cs="Times New Roman"/>
          <w:sz w:val="27"/>
          <w:lang w:eastAsia="ru-RU"/>
        </w:rPr>
        <w:t xml:space="preserve">все населенные пункты сельского поселения. </w:t>
      </w:r>
      <w:r w:rsidR="00DA110E">
        <w:rPr>
          <w:rFonts w:ascii="Times New Roman" w:eastAsia="Times New Roman" w:hAnsi="Times New Roman" w:cs="Times New Roman"/>
          <w:sz w:val="27"/>
          <w:lang w:eastAsia="ru-RU"/>
        </w:rPr>
        <w:t xml:space="preserve"> </w:t>
      </w:r>
      <w:r w:rsidRPr="00BD79F8">
        <w:rPr>
          <w:rFonts w:ascii="Times New Roman" w:eastAsia="Times New Roman" w:hAnsi="Times New Roman" w:cs="Times New Roman"/>
          <w:sz w:val="27"/>
          <w:lang w:eastAsia="ru-RU"/>
        </w:rPr>
        <w:t>Прочие предприятия на территории сельского поселения отсутствуют.</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w:t>
      </w:r>
    </w:p>
    <w:p w:rsidR="00DA110E" w:rsidRDefault="00BD79F8" w:rsidP="00DA110E">
      <w:pPr>
        <w:spacing w:after="0" w:line="240" w:lineRule="auto"/>
        <w:jc w:val="center"/>
        <w:rPr>
          <w:rFonts w:ascii="Times New Roman" w:eastAsia="Times New Roman" w:hAnsi="Times New Roman" w:cs="Times New Roman"/>
          <w:b/>
          <w:bCs/>
          <w:sz w:val="27"/>
          <w:lang w:eastAsia="ru-RU"/>
        </w:rPr>
      </w:pPr>
      <w:r w:rsidRPr="00BD79F8">
        <w:rPr>
          <w:rFonts w:ascii="Times New Roman" w:eastAsia="Times New Roman" w:hAnsi="Times New Roman" w:cs="Times New Roman"/>
          <w:b/>
          <w:bCs/>
          <w:sz w:val="27"/>
          <w:lang w:eastAsia="ru-RU"/>
        </w:rPr>
        <w:t>ОБЪЕКТЫ КУЛЬТУРЫ</w:t>
      </w:r>
    </w:p>
    <w:p w:rsidR="00DA110E" w:rsidRDefault="00BD79F8" w:rsidP="00BD79F8">
      <w:pPr>
        <w:spacing w:after="0" w:line="240" w:lineRule="auto"/>
        <w:rPr>
          <w:rFonts w:ascii="Times New Roman" w:eastAsia="Times New Roman" w:hAnsi="Times New Roman" w:cs="Times New Roman"/>
          <w:sz w:val="27"/>
          <w:lang w:eastAsia="ru-RU"/>
        </w:rPr>
      </w:pP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Согласно распоряжению правительства Российской Федерации «О социальных нормативах и нормах»</w:t>
      </w:r>
      <w:r w:rsidRPr="00BD79F8">
        <w:rPr>
          <w:rFonts w:ascii="Times New Roman" w:eastAsia="Times New Roman" w:hAnsi="Times New Roman" w:cs="Times New Roman"/>
          <w:b/>
          <w:bCs/>
          <w:sz w:val="27"/>
          <w:lang w:eastAsia="ru-RU"/>
        </w:rPr>
        <w:t xml:space="preserve"> </w:t>
      </w:r>
      <w:r w:rsidRPr="00BD79F8">
        <w:rPr>
          <w:rFonts w:ascii="Times New Roman" w:eastAsia="Times New Roman" w:hAnsi="Times New Roman" w:cs="Times New Roman"/>
          <w:sz w:val="27"/>
          <w:lang w:eastAsia="ru-RU"/>
        </w:rPr>
        <w:t xml:space="preserve">от 03.07.1996 г. № 1063  (в ред. от 13.07. 2007 № 923-р; от 23.06.2014 № 581) к полномочиям органов местного самоуправления поселения относится создание условий для организации досуга и обеспечения жителей </w:t>
      </w:r>
      <w:r w:rsidRPr="00BD79F8">
        <w:rPr>
          <w:rFonts w:ascii="Times New Roman" w:eastAsia="Times New Roman" w:hAnsi="Times New Roman" w:cs="Times New Roman"/>
          <w:sz w:val="27"/>
          <w:lang w:eastAsia="ru-RU"/>
        </w:rPr>
        <w:lastRenderedPageBreak/>
        <w:t>поселения услугами организаций культуры;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К нормируемым учреждениям культуры и искусства относятся учреждения клубного типа с киноустановками и филиалы библиотек - повседневный уровень, к периодическому уровню относятся библиотеки и дома культуры, включающие в себя и функции повседневного обслуживания. Кроме того, в населенных пунктах могут располагаться детские и юношеские библиотеки, кинотеатры, музейно-выставочные залы, залы аттракционов.</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  </w:t>
      </w:r>
    </w:p>
    <w:p w:rsidR="00DA110E" w:rsidRDefault="00BD79F8" w:rsidP="00BD79F8">
      <w:pPr>
        <w:spacing w:after="0" w:line="240" w:lineRule="auto"/>
        <w:rPr>
          <w:rFonts w:ascii="Times New Roman" w:eastAsia="Times New Roman" w:hAnsi="Times New Roman" w:cs="Times New Roman"/>
          <w:sz w:val="27"/>
          <w:lang w:eastAsia="ru-RU"/>
        </w:rPr>
      </w:pPr>
      <w:r w:rsidRPr="00BD79F8">
        <w:rPr>
          <w:rFonts w:ascii="Times New Roman" w:eastAsia="Times New Roman" w:hAnsi="Times New Roman" w:cs="Times New Roman"/>
          <w:b/>
          <w:bCs/>
          <w:sz w:val="27"/>
          <w:lang w:eastAsia="ru-RU"/>
        </w:rPr>
        <w:t xml:space="preserve">На территории </w:t>
      </w:r>
      <w:r>
        <w:rPr>
          <w:rFonts w:ascii="Times New Roman" w:eastAsia="Times New Roman" w:hAnsi="Times New Roman" w:cs="Times New Roman"/>
          <w:b/>
          <w:bCs/>
          <w:sz w:val="27"/>
          <w:lang w:eastAsia="ru-RU"/>
        </w:rPr>
        <w:t>Щучинского</w:t>
      </w:r>
      <w:r w:rsidRPr="00BD79F8">
        <w:rPr>
          <w:rFonts w:ascii="Times New Roman" w:eastAsia="Times New Roman" w:hAnsi="Times New Roman" w:cs="Times New Roman"/>
          <w:sz w:val="27"/>
          <w:lang w:eastAsia="ru-RU"/>
        </w:rPr>
        <w:t xml:space="preserve"> </w:t>
      </w:r>
      <w:r w:rsidRPr="00BD79F8">
        <w:rPr>
          <w:rFonts w:ascii="Times New Roman" w:eastAsia="Times New Roman" w:hAnsi="Times New Roman" w:cs="Times New Roman"/>
          <w:b/>
          <w:bCs/>
          <w:sz w:val="27"/>
          <w:lang w:eastAsia="ru-RU"/>
        </w:rPr>
        <w:t>сельского поселения действуют:</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w:t>
      </w:r>
    </w:p>
    <w:p w:rsidR="00DA110E" w:rsidRPr="003F6B1D" w:rsidRDefault="00BD79F8" w:rsidP="00BD79F8">
      <w:pPr>
        <w:spacing w:after="0" w:line="240" w:lineRule="auto"/>
        <w:rPr>
          <w:rFonts w:ascii="Times New Roman" w:eastAsia="Times New Roman" w:hAnsi="Times New Roman" w:cs="Times New Roman"/>
          <w:sz w:val="27"/>
          <w:lang w:eastAsia="ru-RU"/>
        </w:rPr>
      </w:pPr>
      <w:r w:rsidRPr="00BD79F8">
        <w:rPr>
          <w:rFonts w:ascii="Times New Roman" w:eastAsia="Times New Roman" w:hAnsi="Times New Roman" w:cs="Times New Roman"/>
          <w:sz w:val="27"/>
          <w:lang w:eastAsia="ru-RU"/>
        </w:rPr>
        <w:t xml:space="preserve"> - сельский Дом Культуры в </w:t>
      </w:r>
      <w:r w:rsidR="00DA110E">
        <w:rPr>
          <w:rFonts w:ascii="Times New Roman" w:eastAsia="Times New Roman" w:hAnsi="Times New Roman" w:cs="Times New Roman"/>
          <w:sz w:val="27"/>
          <w:lang w:eastAsia="ru-RU"/>
        </w:rPr>
        <w:t>селе</w:t>
      </w:r>
      <w:r w:rsidRPr="00BD79F8">
        <w:rPr>
          <w:rFonts w:ascii="Times New Roman" w:eastAsia="Times New Roman" w:hAnsi="Times New Roman" w:cs="Times New Roman"/>
          <w:sz w:val="27"/>
          <w:lang w:eastAsia="ru-RU"/>
        </w:rPr>
        <w:t xml:space="preserve"> </w:t>
      </w:r>
      <w:r w:rsidR="00EA0179" w:rsidRPr="003F6B1D">
        <w:rPr>
          <w:rFonts w:ascii="Times New Roman" w:eastAsia="Times New Roman" w:hAnsi="Times New Roman" w:cs="Times New Roman"/>
          <w:sz w:val="27"/>
          <w:lang w:eastAsia="ru-RU"/>
        </w:rPr>
        <w:t>Щучь</w:t>
      </w:r>
      <w:proofErr w:type="gramStart"/>
      <w:r w:rsidR="00EA0179" w:rsidRPr="003F6B1D">
        <w:rPr>
          <w:rFonts w:ascii="Times New Roman" w:eastAsia="Times New Roman" w:hAnsi="Times New Roman" w:cs="Times New Roman"/>
          <w:sz w:val="27"/>
          <w:lang w:eastAsia="ru-RU"/>
        </w:rPr>
        <w:t>е</w:t>
      </w:r>
      <w:r w:rsidRPr="003F6B1D">
        <w:rPr>
          <w:rFonts w:ascii="Times New Roman" w:eastAsia="Times New Roman" w:hAnsi="Times New Roman" w:cs="Times New Roman"/>
          <w:sz w:val="27"/>
          <w:lang w:eastAsia="ru-RU"/>
        </w:rPr>
        <w:t>(</w:t>
      </w:r>
      <w:proofErr w:type="gramEnd"/>
      <w:r w:rsidRPr="003F6B1D">
        <w:rPr>
          <w:rFonts w:ascii="Times New Roman" w:eastAsia="Times New Roman" w:hAnsi="Times New Roman" w:cs="Times New Roman"/>
          <w:sz w:val="27"/>
          <w:lang w:eastAsia="ru-RU"/>
        </w:rPr>
        <w:t xml:space="preserve">филиал № </w:t>
      </w:r>
      <w:r w:rsidR="00545209" w:rsidRPr="003F6B1D">
        <w:rPr>
          <w:rFonts w:ascii="Times New Roman" w:eastAsia="Times New Roman" w:hAnsi="Times New Roman" w:cs="Times New Roman"/>
          <w:sz w:val="27"/>
          <w:lang w:eastAsia="ru-RU"/>
        </w:rPr>
        <w:t>22</w:t>
      </w:r>
      <w:r w:rsidRPr="003F6B1D">
        <w:rPr>
          <w:rFonts w:ascii="Times New Roman" w:eastAsia="Times New Roman" w:hAnsi="Times New Roman" w:cs="Times New Roman"/>
          <w:sz w:val="27"/>
          <w:lang w:eastAsia="ru-RU"/>
        </w:rPr>
        <w:t xml:space="preserve"> МКУК «МЦКД»), </w:t>
      </w:r>
      <w:r w:rsidR="00DA110E" w:rsidRPr="003F6B1D">
        <w:rPr>
          <w:rFonts w:ascii="Times New Roman" w:eastAsia="Times New Roman" w:hAnsi="Times New Roman" w:cs="Times New Roman"/>
          <w:sz w:val="27"/>
          <w:lang w:eastAsia="ru-RU"/>
        </w:rPr>
        <w:t>( в аварийном состоянии)</w:t>
      </w:r>
      <w:r w:rsidR="003F6B1D">
        <w:rPr>
          <w:rFonts w:ascii="Times New Roman" w:eastAsia="Times New Roman" w:hAnsi="Times New Roman" w:cs="Times New Roman"/>
          <w:sz w:val="27"/>
          <w:lang w:eastAsia="ru-RU"/>
        </w:rPr>
        <w:t>. Планируется строительство нового зд</w:t>
      </w:r>
      <w:r w:rsidR="00B06733">
        <w:rPr>
          <w:rFonts w:ascii="Times New Roman" w:eastAsia="Times New Roman" w:hAnsi="Times New Roman" w:cs="Times New Roman"/>
          <w:sz w:val="27"/>
          <w:lang w:eastAsia="ru-RU"/>
        </w:rPr>
        <w:t>ания Щучинского СДК на 300 мест</w:t>
      </w:r>
      <w:r w:rsidRPr="003F6B1D">
        <w:rPr>
          <w:rFonts w:ascii="Times New Roman" w:eastAsia="Times New Roman" w:hAnsi="Times New Roman" w:cs="Times New Roman"/>
          <w:sz w:val="27"/>
          <w:lang w:eastAsia="ru-RU"/>
        </w:rPr>
        <w:t>;  </w:t>
      </w:r>
    </w:p>
    <w:p w:rsidR="00DA110E" w:rsidRPr="003F6B1D" w:rsidRDefault="00BD79F8" w:rsidP="00BD79F8">
      <w:pPr>
        <w:spacing w:after="0" w:line="240" w:lineRule="auto"/>
        <w:rPr>
          <w:rFonts w:ascii="Times New Roman" w:eastAsia="Times New Roman" w:hAnsi="Times New Roman" w:cs="Times New Roman"/>
          <w:sz w:val="27"/>
          <w:lang w:eastAsia="ru-RU"/>
        </w:rPr>
      </w:pPr>
      <w:r w:rsidRPr="003F6B1D">
        <w:rPr>
          <w:rFonts w:ascii="Times New Roman" w:eastAsia="Times New Roman" w:hAnsi="Times New Roman" w:cs="Times New Roman"/>
          <w:sz w:val="27"/>
          <w:lang w:eastAsia="ru-RU"/>
        </w:rPr>
        <w:t xml:space="preserve">  - библиотека в </w:t>
      </w:r>
      <w:r w:rsidR="00DA110E" w:rsidRPr="003F6B1D">
        <w:rPr>
          <w:rFonts w:ascii="Times New Roman" w:eastAsia="Times New Roman" w:hAnsi="Times New Roman" w:cs="Times New Roman"/>
          <w:sz w:val="27"/>
          <w:lang w:eastAsia="ru-RU"/>
        </w:rPr>
        <w:t>селе</w:t>
      </w:r>
      <w:r w:rsidRPr="003F6B1D">
        <w:rPr>
          <w:rFonts w:ascii="Times New Roman" w:eastAsia="Times New Roman" w:hAnsi="Times New Roman" w:cs="Times New Roman"/>
          <w:sz w:val="27"/>
          <w:lang w:eastAsia="ru-RU"/>
        </w:rPr>
        <w:t xml:space="preserve"> </w:t>
      </w:r>
      <w:r w:rsidR="00EA0179" w:rsidRPr="003F6B1D">
        <w:rPr>
          <w:rFonts w:ascii="Times New Roman" w:eastAsia="Times New Roman" w:hAnsi="Times New Roman" w:cs="Times New Roman"/>
          <w:sz w:val="27"/>
          <w:lang w:eastAsia="ru-RU"/>
        </w:rPr>
        <w:t>Щучь</w:t>
      </w:r>
      <w:proofErr w:type="gramStart"/>
      <w:r w:rsidR="00EA0179" w:rsidRPr="003F6B1D">
        <w:rPr>
          <w:rFonts w:ascii="Times New Roman" w:eastAsia="Times New Roman" w:hAnsi="Times New Roman" w:cs="Times New Roman"/>
          <w:sz w:val="27"/>
          <w:lang w:eastAsia="ru-RU"/>
        </w:rPr>
        <w:t>е</w:t>
      </w:r>
      <w:r w:rsidRPr="003F6B1D">
        <w:rPr>
          <w:rFonts w:ascii="Times New Roman" w:eastAsia="Times New Roman" w:hAnsi="Times New Roman" w:cs="Times New Roman"/>
          <w:sz w:val="27"/>
          <w:lang w:eastAsia="ru-RU"/>
        </w:rPr>
        <w:t>(</w:t>
      </w:r>
      <w:proofErr w:type="gramEnd"/>
      <w:r w:rsidRPr="003F6B1D">
        <w:rPr>
          <w:rFonts w:ascii="Times New Roman" w:eastAsia="Times New Roman" w:hAnsi="Times New Roman" w:cs="Times New Roman"/>
          <w:sz w:val="27"/>
          <w:lang w:eastAsia="ru-RU"/>
        </w:rPr>
        <w:t xml:space="preserve">филиал № </w:t>
      </w:r>
      <w:r w:rsidR="00F02125" w:rsidRPr="003F6B1D">
        <w:rPr>
          <w:rFonts w:ascii="Times New Roman" w:eastAsia="Times New Roman" w:hAnsi="Times New Roman" w:cs="Times New Roman"/>
          <w:sz w:val="27"/>
          <w:lang w:eastAsia="ru-RU"/>
        </w:rPr>
        <w:t>22</w:t>
      </w:r>
      <w:r w:rsidRPr="003F6B1D">
        <w:rPr>
          <w:rFonts w:ascii="Times New Roman" w:eastAsia="Times New Roman" w:hAnsi="Times New Roman" w:cs="Times New Roman"/>
          <w:sz w:val="27"/>
          <w:lang w:eastAsia="ru-RU"/>
        </w:rPr>
        <w:t xml:space="preserve"> МКУК «ЭМБ») с книжным фондом  </w:t>
      </w:r>
      <w:r w:rsidR="003F6B1D" w:rsidRPr="003F6B1D">
        <w:rPr>
          <w:rFonts w:ascii="Times New Roman" w:eastAsia="Calibri" w:hAnsi="Times New Roman" w:cs="Times New Roman"/>
          <w:sz w:val="28"/>
          <w:szCs w:val="28"/>
        </w:rPr>
        <w:t>15410</w:t>
      </w:r>
      <w:r w:rsidRPr="003F6B1D">
        <w:rPr>
          <w:rFonts w:ascii="Times New Roman" w:eastAsia="Times New Roman" w:hAnsi="Times New Roman" w:cs="Times New Roman"/>
          <w:sz w:val="27"/>
          <w:lang w:eastAsia="ru-RU"/>
        </w:rPr>
        <w:t xml:space="preserve">единиц, количество пользователей </w:t>
      </w:r>
      <w:r w:rsidR="003F6B1D" w:rsidRPr="003F6B1D">
        <w:rPr>
          <w:rFonts w:ascii="Times New Roman" w:eastAsia="Times New Roman" w:hAnsi="Times New Roman" w:cs="Times New Roman"/>
          <w:sz w:val="27"/>
          <w:lang w:eastAsia="ru-RU"/>
        </w:rPr>
        <w:t>529</w:t>
      </w:r>
      <w:r w:rsidRPr="003F6B1D">
        <w:rPr>
          <w:rFonts w:ascii="Times New Roman" w:eastAsia="Times New Roman" w:hAnsi="Times New Roman" w:cs="Times New Roman"/>
          <w:sz w:val="27"/>
          <w:lang w:eastAsia="ru-RU"/>
        </w:rPr>
        <w:t xml:space="preserve"> человек в год</w:t>
      </w:r>
      <w:r w:rsidR="00DA110E" w:rsidRPr="003F6B1D">
        <w:rPr>
          <w:rFonts w:ascii="Times New Roman" w:eastAsia="Times New Roman" w:hAnsi="Times New Roman" w:cs="Times New Roman"/>
          <w:sz w:val="27"/>
          <w:lang w:eastAsia="ru-RU"/>
        </w:rPr>
        <w:t> </w:t>
      </w:r>
    </w:p>
    <w:p w:rsidR="00DA110E" w:rsidRDefault="00DA110E" w:rsidP="00BD79F8">
      <w:pPr>
        <w:spacing w:after="0" w:line="240" w:lineRule="auto"/>
        <w:rPr>
          <w:rFonts w:ascii="Times New Roman" w:eastAsia="Times New Roman" w:hAnsi="Times New Roman" w:cs="Times New Roman"/>
          <w:sz w:val="24"/>
          <w:szCs w:val="24"/>
          <w:lang w:eastAsia="ru-RU"/>
        </w:rPr>
      </w:pPr>
      <w:r w:rsidRPr="003F6B1D">
        <w:rPr>
          <w:rFonts w:ascii="Times New Roman" w:eastAsia="Times New Roman" w:hAnsi="Times New Roman" w:cs="Times New Roman"/>
          <w:sz w:val="27"/>
          <w:lang w:eastAsia="ru-RU"/>
        </w:rPr>
        <w:t>- библиотека в селе Старый Эртиль</w:t>
      </w:r>
      <w:r w:rsidR="00F02125" w:rsidRPr="003F6B1D">
        <w:rPr>
          <w:rFonts w:ascii="Times New Roman" w:eastAsia="Times New Roman" w:hAnsi="Times New Roman" w:cs="Times New Roman"/>
          <w:sz w:val="27"/>
          <w:lang w:eastAsia="ru-RU"/>
        </w:rPr>
        <w:t xml:space="preserve"> </w:t>
      </w:r>
      <w:r w:rsidRPr="003F6B1D">
        <w:rPr>
          <w:rFonts w:ascii="Times New Roman" w:eastAsia="Times New Roman" w:hAnsi="Times New Roman" w:cs="Times New Roman"/>
          <w:sz w:val="27"/>
          <w:lang w:eastAsia="ru-RU"/>
        </w:rPr>
        <w:t xml:space="preserve">(филиал № </w:t>
      </w:r>
      <w:r w:rsidR="00F02125" w:rsidRPr="003F6B1D">
        <w:rPr>
          <w:rFonts w:ascii="Times New Roman" w:eastAsia="Times New Roman" w:hAnsi="Times New Roman" w:cs="Times New Roman"/>
          <w:sz w:val="27"/>
          <w:lang w:eastAsia="ru-RU"/>
        </w:rPr>
        <w:t>21</w:t>
      </w:r>
      <w:r w:rsidRPr="003F6B1D">
        <w:rPr>
          <w:rFonts w:ascii="Times New Roman" w:eastAsia="Times New Roman" w:hAnsi="Times New Roman" w:cs="Times New Roman"/>
          <w:sz w:val="27"/>
          <w:lang w:eastAsia="ru-RU"/>
        </w:rPr>
        <w:t xml:space="preserve"> МКУК «ЭМБ») с книжным фондом  </w:t>
      </w:r>
      <w:r w:rsidR="00F02125" w:rsidRPr="003F6B1D">
        <w:rPr>
          <w:rFonts w:ascii="Times New Roman" w:eastAsia="Times New Roman" w:hAnsi="Times New Roman" w:cs="Times New Roman"/>
          <w:sz w:val="27"/>
          <w:lang w:eastAsia="ru-RU"/>
        </w:rPr>
        <w:t>3748</w:t>
      </w:r>
      <w:r w:rsidRPr="003F6B1D">
        <w:rPr>
          <w:rFonts w:ascii="Times New Roman" w:eastAsia="Times New Roman" w:hAnsi="Times New Roman" w:cs="Times New Roman"/>
          <w:sz w:val="27"/>
          <w:lang w:eastAsia="ru-RU"/>
        </w:rPr>
        <w:t xml:space="preserve"> единиц, количество пользователей</w:t>
      </w:r>
      <w:r w:rsidRPr="00F02125">
        <w:rPr>
          <w:rFonts w:ascii="Times New Roman" w:eastAsia="Times New Roman" w:hAnsi="Times New Roman" w:cs="Times New Roman"/>
          <w:sz w:val="27"/>
          <w:lang w:eastAsia="ru-RU"/>
        </w:rPr>
        <w:t xml:space="preserve"> </w:t>
      </w:r>
      <w:r w:rsidR="00F02125" w:rsidRPr="00F02125">
        <w:rPr>
          <w:rFonts w:ascii="Times New Roman" w:eastAsia="Times New Roman" w:hAnsi="Times New Roman" w:cs="Times New Roman"/>
          <w:sz w:val="27"/>
          <w:lang w:eastAsia="ru-RU"/>
        </w:rPr>
        <w:t>377</w:t>
      </w:r>
      <w:r w:rsidRPr="00F02125">
        <w:rPr>
          <w:rFonts w:ascii="Times New Roman" w:eastAsia="Times New Roman" w:hAnsi="Times New Roman" w:cs="Times New Roman"/>
          <w:sz w:val="27"/>
          <w:lang w:eastAsia="ru-RU"/>
        </w:rPr>
        <w:t xml:space="preserve"> человек в год</w:t>
      </w:r>
      <w:r w:rsidR="00BD79F8" w:rsidRPr="00F02125">
        <w:rPr>
          <w:rFonts w:ascii="Times New Roman" w:eastAsia="Times New Roman" w:hAnsi="Times New Roman" w:cs="Times New Roman"/>
          <w:sz w:val="27"/>
          <w:lang w:eastAsia="ru-RU"/>
        </w:rPr>
        <w:t>.</w:t>
      </w:r>
      <w:r w:rsidR="00BD79F8" w:rsidRPr="00BD79F8">
        <w:rPr>
          <w:rFonts w:ascii="Times New Roman" w:eastAsia="Times New Roman" w:hAnsi="Times New Roman" w:cs="Times New Roman"/>
          <w:sz w:val="24"/>
          <w:szCs w:val="24"/>
          <w:lang w:eastAsia="ru-RU"/>
        </w:rPr>
        <w:t xml:space="preserve"> </w:t>
      </w:r>
    </w:p>
    <w:p w:rsidR="009134EC" w:rsidRDefault="00BD79F8" w:rsidP="00BD79F8">
      <w:pPr>
        <w:spacing w:after="0" w:line="240" w:lineRule="auto"/>
        <w:rPr>
          <w:rFonts w:ascii="Times New Roman" w:eastAsia="Times New Roman" w:hAnsi="Times New Roman" w:cs="Times New Roman"/>
          <w:sz w:val="27"/>
          <w:lang w:eastAsia="ru-RU"/>
        </w:rPr>
      </w:pPr>
      <w:r w:rsidRPr="003F6B1D">
        <w:rPr>
          <w:rFonts w:ascii="Times New Roman" w:eastAsia="Times New Roman" w:hAnsi="Times New Roman" w:cs="Times New Roman"/>
          <w:sz w:val="27"/>
          <w:lang w:eastAsia="ru-RU"/>
        </w:rPr>
        <w:t>Эти учреждения являются местами проведения культурного досуга населения муниципального образования.</w:t>
      </w:r>
      <w:r w:rsidRPr="003F6B1D">
        <w:rPr>
          <w:rFonts w:ascii="Times New Roman" w:eastAsia="Times New Roman" w:hAnsi="Times New Roman" w:cs="Times New Roman"/>
          <w:sz w:val="24"/>
          <w:szCs w:val="24"/>
          <w:lang w:eastAsia="ru-RU"/>
        </w:rPr>
        <w:t xml:space="preserve"> </w:t>
      </w:r>
      <w:r w:rsidR="00EA0179" w:rsidRPr="003F6B1D">
        <w:rPr>
          <w:rFonts w:ascii="Times New Roman" w:eastAsia="Times New Roman" w:hAnsi="Times New Roman" w:cs="Times New Roman"/>
          <w:sz w:val="27"/>
          <w:lang w:eastAsia="ru-RU"/>
        </w:rPr>
        <w:t>Щучинский</w:t>
      </w:r>
      <w:r w:rsidRPr="003F6B1D">
        <w:rPr>
          <w:rFonts w:ascii="Times New Roman" w:eastAsia="Times New Roman" w:hAnsi="Times New Roman" w:cs="Times New Roman"/>
          <w:sz w:val="27"/>
          <w:lang w:eastAsia="ru-RU"/>
        </w:rPr>
        <w:t xml:space="preserve"> СДК (филиал № </w:t>
      </w:r>
      <w:r w:rsidR="003F6B1D" w:rsidRPr="003F6B1D">
        <w:rPr>
          <w:rFonts w:ascii="Times New Roman" w:eastAsia="Times New Roman" w:hAnsi="Times New Roman" w:cs="Times New Roman"/>
          <w:sz w:val="27"/>
          <w:lang w:eastAsia="ru-RU"/>
        </w:rPr>
        <w:t>22</w:t>
      </w:r>
      <w:r w:rsidRPr="003F6B1D">
        <w:rPr>
          <w:rFonts w:ascii="Times New Roman" w:eastAsia="Times New Roman" w:hAnsi="Times New Roman" w:cs="Times New Roman"/>
          <w:sz w:val="27"/>
          <w:lang w:eastAsia="ru-RU"/>
        </w:rPr>
        <w:t xml:space="preserve">МКУК «МЦКД») является центром </w:t>
      </w:r>
      <w:proofErr w:type="spellStart"/>
      <w:r w:rsidRPr="003F6B1D">
        <w:rPr>
          <w:rFonts w:ascii="Times New Roman" w:eastAsia="Times New Roman" w:hAnsi="Times New Roman" w:cs="Times New Roman"/>
          <w:sz w:val="27"/>
          <w:lang w:eastAsia="ru-RU"/>
        </w:rPr>
        <w:t>культурно-досуговой</w:t>
      </w:r>
      <w:proofErr w:type="spellEnd"/>
      <w:r w:rsidRPr="003F6B1D">
        <w:rPr>
          <w:rFonts w:ascii="Times New Roman" w:eastAsia="Times New Roman" w:hAnsi="Times New Roman" w:cs="Times New Roman"/>
          <w:sz w:val="27"/>
          <w:lang w:eastAsia="ru-RU"/>
        </w:rPr>
        <w:t xml:space="preserve"> и информационно-просветительской деятельности поселения. На базе СДК проходят социально значимые мероприятия местного значения. </w:t>
      </w:r>
      <w:r w:rsidR="003F6B1D" w:rsidRPr="003F6B1D">
        <w:rPr>
          <w:rFonts w:ascii="Times New Roman" w:eastAsia="Times New Roman" w:hAnsi="Times New Roman" w:cs="Times New Roman"/>
          <w:sz w:val="27"/>
          <w:lang w:eastAsia="ru-RU"/>
        </w:rPr>
        <w:t xml:space="preserve"> </w:t>
      </w:r>
      <w:r w:rsidRPr="003F6B1D">
        <w:rPr>
          <w:rFonts w:ascii="Times New Roman" w:eastAsia="Times New Roman" w:hAnsi="Times New Roman" w:cs="Times New Roman"/>
          <w:sz w:val="27"/>
          <w:lang w:eastAsia="ru-RU"/>
        </w:rPr>
        <w:t>В сельских клубах работают кружки пения и рукоделия. Эти кружки посещают граждане всех возрастных групп. Каждый здесь нашел занятие по интересам.</w:t>
      </w:r>
      <w:r w:rsidRPr="003F6B1D">
        <w:rPr>
          <w:rFonts w:ascii="Times New Roman" w:eastAsia="Times New Roman" w:hAnsi="Times New Roman" w:cs="Times New Roman"/>
          <w:sz w:val="24"/>
          <w:szCs w:val="24"/>
          <w:lang w:eastAsia="ru-RU"/>
        </w:rPr>
        <w:t xml:space="preserve"> </w:t>
      </w:r>
      <w:r w:rsidRPr="003F6B1D">
        <w:rPr>
          <w:rFonts w:ascii="Times New Roman" w:eastAsia="Times New Roman" w:hAnsi="Times New Roman" w:cs="Times New Roman"/>
          <w:sz w:val="27"/>
          <w:lang w:eastAsia="ru-RU"/>
        </w:rPr>
        <w:t xml:space="preserve">     Читатели сельских библиотек составляют 60 % жителей. Возраст читателей от 6 лет. </w:t>
      </w:r>
    </w:p>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3F6B1D">
        <w:rPr>
          <w:rFonts w:ascii="Times New Roman" w:eastAsia="Times New Roman" w:hAnsi="Times New Roman" w:cs="Times New Roman"/>
          <w:b/>
          <w:bCs/>
          <w:sz w:val="27"/>
          <w:lang w:eastAsia="ru-RU"/>
        </w:rPr>
        <w:t>Обеспеченность населения</w:t>
      </w:r>
      <w:r w:rsidRPr="00BD79F8">
        <w:rPr>
          <w:rFonts w:ascii="Times New Roman" w:eastAsia="Times New Roman" w:hAnsi="Times New Roman" w:cs="Times New Roman"/>
          <w:b/>
          <w:bCs/>
          <w:sz w:val="27"/>
          <w:lang w:eastAsia="ru-RU"/>
        </w:rPr>
        <w:t xml:space="preserve"> объектами культуры, искусства и библиотечного обслуживания</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w:t>
      </w:r>
      <w:r w:rsidRPr="00BD79F8">
        <w:rPr>
          <w:rFonts w:ascii="Times New Roman" w:eastAsia="Times New Roman" w:hAnsi="Times New Roman" w:cs="Times New Roman"/>
          <w:sz w:val="24"/>
          <w:szCs w:val="24"/>
          <w:lang w:eastAsia="ru-RU"/>
        </w:rPr>
        <w:t xml:space="preserve"> </w:t>
      </w:r>
    </w:p>
    <w:tbl>
      <w:tblPr>
        <w:tblW w:w="9464" w:type="dxa"/>
        <w:tblCellSpacing w:w="0" w:type="dxa"/>
        <w:tblCellMar>
          <w:left w:w="0" w:type="dxa"/>
          <w:right w:w="0" w:type="dxa"/>
        </w:tblCellMar>
        <w:tblLook w:val="04A0"/>
      </w:tblPr>
      <w:tblGrid>
        <w:gridCol w:w="2095"/>
        <w:gridCol w:w="1713"/>
        <w:gridCol w:w="1286"/>
        <w:gridCol w:w="1133"/>
        <w:gridCol w:w="1754"/>
        <w:gridCol w:w="1483"/>
      </w:tblGrid>
      <w:tr w:rsidR="00BD79F8" w:rsidRPr="00BD79F8" w:rsidTr="00BD79F8">
        <w:trPr>
          <w:tblCellSpacing w:w="0" w:type="dxa"/>
        </w:trPr>
        <w:tc>
          <w:tcPr>
            <w:tcW w:w="2093"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Наименование</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учреждений</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обслуживания</w:t>
            </w:r>
            <w:r w:rsidRPr="00BD79F8">
              <w:rPr>
                <w:rFonts w:ascii="Times New Roman" w:eastAsia="Times New Roman" w:hAnsi="Times New Roman" w:cs="Times New Roman"/>
                <w:sz w:val="24"/>
                <w:szCs w:val="24"/>
                <w:lang w:eastAsia="ru-RU"/>
              </w:rPr>
              <w:t xml:space="preserve"> </w:t>
            </w:r>
          </w:p>
        </w:tc>
        <w:tc>
          <w:tcPr>
            <w:tcW w:w="1595"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Количество</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учреждений</w:t>
            </w:r>
            <w:r w:rsidRPr="00BD79F8">
              <w:rPr>
                <w:rFonts w:ascii="Times New Roman" w:eastAsia="Times New Roman" w:hAnsi="Times New Roman" w:cs="Times New Roman"/>
                <w:sz w:val="24"/>
                <w:szCs w:val="24"/>
                <w:lang w:eastAsia="ru-RU"/>
              </w:rPr>
              <w:t xml:space="preserve"> </w:t>
            </w:r>
          </w:p>
        </w:tc>
        <w:tc>
          <w:tcPr>
            <w:tcW w:w="1240"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Емкость</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общая</w:t>
            </w:r>
            <w:r w:rsidRPr="00BD79F8">
              <w:rPr>
                <w:rFonts w:ascii="Times New Roman" w:eastAsia="Times New Roman" w:hAnsi="Times New Roman" w:cs="Times New Roman"/>
                <w:sz w:val="24"/>
                <w:szCs w:val="24"/>
                <w:lang w:eastAsia="ru-RU"/>
              </w:rPr>
              <w:t xml:space="preserve"> </w:t>
            </w:r>
          </w:p>
        </w:tc>
        <w:tc>
          <w:tcPr>
            <w:tcW w:w="1276"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 xml:space="preserve">Ед. </w:t>
            </w:r>
            <w:proofErr w:type="spellStart"/>
            <w:r w:rsidRPr="00BD79F8">
              <w:rPr>
                <w:rFonts w:ascii="Times New Roman" w:eastAsia="Times New Roman" w:hAnsi="Times New Roman" w:cs="Times New Roman"/>
                <w:b/>
                <w:bCs/>
                <w:sz w:val="27"/>
                <w:lang w:eastAsia="ru-RU"/>
              </w:rPr>
              <w:t>изм</w:t>
            </w:r>
            <w:proofErr w:type="spellEnd"/>
            <w:r w:rsidRPr="00BD79F8">
              <w:rPr>
                <w:rFonts w:ascii="Times New Roman" w:eastAsia="Times New Roman" w:hAnsi="Times New Roman" w:cs="Times New Roman"/>
                <w:b/>
                <w:bCs/>
                <w:sz w:val="27"/>
                <w:lang w:eastAsia="ru-RU"/>
              </w:rPr>
              <w:t>.</w:t>
            </w:r>
            <w:r w:rsidRPr="00BD79F8">
              <w:rPr>
                <w:rFonts w:ascii="Times New Roman" w:eastAsia="Times New Roman" w:hAnsi="Times New Roman" w:cs="Times New Roman"/>
                <w:sz w:val="24"/>
                <w:szCs w:val="24"/>
                <w:lang w:eastAsia="ru-RU"/>
              </w:rPr>
              <w:t xml:space="preserve"> </w:t>
            </w:r>
          </w:p>
        </w:tc>
        <w:tc>
          <w:tcPr>
            <w:tcW w:w="1984"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Норматив</w:t>
            </w:r>
            <w:r w:rsidRPr="00BD79F8">
              <w:rPr>
                <w:rFonts w:ascii="Times New Roman" w:eastAsia="Times New Roman" w:hAnsi="Times New Roman" w:cs="Times New Roman"/>
                <w:sz w:val="24"/>
                <w:szCs w:val="24"/>
                <w:lang w:eastAsia="ru-RU"/>
              </w:rPr>
              <w:t xml:space="preserve"> </w:t>
            </w:r>
          </w:p>
        </w:tc>
        <w:tc>
          <w:tcPr>
            <w:tcW w:w="1276"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Емкость</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расчетная</w:t>
            </w:r>
            <w:r w:rsidRPr="00BD79F8">
              <w:rPr>
                <w:rFonts w:ascii="Times New Roman" w:eastAsia="Times New Roman" w:hAnsi="Times New Roman" w:cs="Times New Roman"/>
                <w:sz w:val="24"/>
                <w:szCs w:val="24"/>
                <w:lang w:eastAsia="ru-RU"/>
              </w:rPr>
              <w:t xml:space="preserve"> </w:t>
            </w:r>
          </w:p>
        </w:tc>
      </w:tr>
      <w:tr w:rsidR="00BD79F8" w:rsidRPr="00BD79F8" w:rsidTr="00BD79F8">
        <w:trPr>
          <w:tblCellSpacing w:w="0" w:type="dxa"/>
        </w:trPr>
        <w:tc>
          <w:tcPr>
            <w:tcW w:w="2093"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Дом культуры и сельские клубы</w:t>
            </w:r>
            <w:r w:rsidRPr="00BD79F8">
              <w:rPr>
                <w:rFonts w:ascii="Times New Roman" w:eastAsia="Times New Roman" w:hAnsi="Times New Roman" w:cs="Times New Roman"/>
                <w:sz w:val="24"/>
                <w:szCs w:val="24"/>
                <w:lang w:eastAsia="ru-RU"/>
              </w:rPr>
              <w:t xml:space="preserve"> </w:t>
            </w:r>
          </w:p>
        </w:tc>
        <w:tc>
          <w:tcPr>
            <w:tcW w:w="1595"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D79F8" w:rsidRDefault="00E277FE" w:rsidP="00BD79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lang w:eastAsia="ru-RU"/>
              </w:rPr>
              <w:t>1</w:t>
            </w:r>
          </w:p>
        </w:tc>
        <w:tc>
          <w:tcPr>
            <w:tcW w:w="1240"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06733" w:rsidRDefault="003F6B1D" w:rsidP="00BD79F8">
            <w:pPr>
              <w:spacing w:after="0" w:line="240" w:lineRule="auto"/>
              <w:rPr>
                <w:rFonts w:ascii="Times New Roman" w:eastAsia="Times New Roman" w:hAnsi="Times New Roman" w:cs="Times New Roman"/>
                <w:sz w:val="24"/>
                <w:szCs w:val="24"/>
                <w:lang w:eastAsia="ru-RU"/>
              </w:rPr>
            </w:pPr>
            <w:r w:rsidRPr="00B06733">
              <w:rPr>
                <w:rFonts w:ascii="Times New Roman" w:eastAsia="Times New Roman" w:hAnsi="Times New Roman" w:cs="Times New Roman"/>
                <w:sz w:val="27"/>
                <w:lang w:eastAsia="ru-RU"/>
              </w:rPr>
              <w:t xml:space="preserve"> </w:t>
            </w:r>
            <w:r w:rsidR="00B06733" w:rsidRPr="00B06733">
              <w:rPr>
                <w:rFonts w:ascii="Times New Roman" w:eastAsia="Times New Roman" w:hAnsi="Times New Roman" w:cs="Times New Roman"/>
                <w:sz w:val="27"/>
                <w:lang w:eastAsia="ru-RU"/>
              </w:rPr>
              <w:t>300</w:t>
            </w:r>
          </w:p>
        </w:tc>
        <w:tc>
          <w:tcPr>
            <w:tcW w:w="1276"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объект </w:t>
            </w:r>
          </w:p>
        </w:tc>
        <w:tc>
          <w:tcPr>
            <w:tcW w:w="1984"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1 независимо от количества жителей</w:t>
            </w:r>
            <w:r w:rsidRPr="00BD79F8">
              <w:rPr>
                <w:rFonts w:ascii="Times New Roman" w:eastAsia="Times New Roman" w:hAnsi="Times New Roman" w:cs="Times New Roman"/>
                <w:sz w:val="24"/>
                <w:szCs w:val="24"/>
                <w:lang w:eastAsia="ru-RU"/>
              </w:rPr>
              <w:t xml:space="preserve"> </w:t>
            </w:r>
          </w:p>
        </w:tc>
        <w:tc>
          <w:tcPr>
            <w:tcW w:w="1276"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D79F8" w:rsidRDefault="00E277FE" w:rsidP="00BD79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lang w:eastAsia="ru-RU"/>
              </w:rPr>
              <w:t>1</w:t>
            </w:r>
          </w:p>
        </w:tc>
      </w:tr>
      <w:tr w:rsidR="00BD79F8" w:rsidRPr="00BD79F8" w:rsidTr="00BD79F8">
        <w:trPr>
          <w:tblCellSpacing w:w="0" w:type="dxa"/>
        </w:trPr>
        <w:tc>
          <w:tcPr>
            <w:tcW w:w="2093"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Общедоступная библиотека </w:t>
            </w:r>
          </w:p>
        </w:tc>
        <w:tc>
          <w:tcPr>
            <w:tcW w:w="1595"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D79F8" w:rsidRDefault="00E277FE" w:rsidP="00BD79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7"/>
                <w:lang w:eastAsia="ru-RU"/>
              </w:rPr>
              <w:t>2</w:t>
            </w:r>
            <w:r w:rsidR="00BD79F8" w:rsidRPr="00BD79F8">
              <w:rPr>
                <w:rFonts w:ascii="Times New Roman" w:eastAsia="Times New Roman" w:hAnsi="Times New Roman" w:cs="Times New Roman"/>
                <w:sz w:val="24"/>
                <w:szCs w:val="24"/>
                <w:lang w:eastAsia="ru-RU"/>
              </w:rPr>
              <w:t xml:space="preserve"> </w:t>
            </w:r>
          </w:p>
        </w:tc>
        <w:tc>
          <w:tcPr>
            <w:tcW w:w="1240"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06733" w:rsidRDefault="00B06733" w:rsidP="00BD79F8">
            <w:pPr>
              <w:spacing w:after="0" w:line="240" w:lineRule="auto"/>
              <w:rPr>
                <w:rFonts w:ascii="Times New Roman" w:eastAsia="Times New Roman" w:hAnsi="Times New Roman" w:cs="Times New Roman"/>
                <w:sz w:val="24"/>
                <w:szCs w:val="24"/>
                <w:lang w:eastAsia="ru-RU"/>
              </w:rPr>
            </w:pPr>
            <w:r w:rsidRPr="00B06733">
              <w:rPr>
                <w:rFonts w:ascii="Times New Roman" w:eastAsia="Times New Roman" w:hAnsi="Times New Roman" w:cs="Times New Roman"/>
                <w:sz w:val="27"/>
                <w:lang w:eastAsia="ru-RU"/>
              </w:rPr>
              <w:t>9</w:t>
            </w:r>
            <w:r w:rsidR="00BD79F8" w:rsidRPr="00B06733">
              <w:rPr>
                <w:rFonts w:ascii="Times New Roman" w:eastAsia="Times New Roman" w:hAnsi="Times New Roman" w:cs="Times New Roman"/>
                <w:sz w:val="27"/>
                <w:lang w:eastAsia="ru-RU"/>
              </w:rPr>
              <w:t>00</w:t>
            </w:r>
            <w:r w:rsidR="00BD79F8" w:rsidRPr="00B06733">
              <w:rPr>
                <w:rFonts w:ascii="Times New Roman" w:eastAsia="Times New Roman" w:hAnsi="Times New Roman" w:cs="Times New Roman"/>
                <w:sz w:val="24"/>
                <w:szCs w:val="24"/>
                <w:lang w:eastAsia="ru-RU"/>
              </w:rPr>
              <w:t xml:space="preserve"> </w:t>
            </w:r>
          </w:p>
        </w:tc>
        <w:tc>
          <w:tcPr>
            <w:tcW w:w="1276"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before="100" w:beforeAutospacing="1" w:after="100" w:afterAutospacing="1"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t>объект</w:t>
            </w:r>
          </w:p>
        </w:tc>
        <w:tc>
          <w:tcPr>
            <w:tcW w:w="1984"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1 независимо от количества населения</w:t>
            </w:r>
            <w:r w:rsidRPr="00BD79F8">
              <w:rPr>
                <w:rFonts w:ascii="Times New Roman" w:eastAsia="Times New Roman" w:hAnsi="Times New Roman" w:cs="Times New Roman"/>
                <w:sz w:val="24"/>
                <w:szCs w:val="24"/>
                <w:lang w:eastAsia="ru-RU"/>
              </w:rPr>
              <w:t xml:space="preserve"> </w:t>
            </w:r>
          </w:p>
        </w:tc>
        <w:tc>
          <w:tcPr>
            <w:tcW w:w="1276"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1</w:t>
            </w:r>
            <w:r w:rsidRPr="00BD79F8">
              <w:rPr>
                <w:rFonts w:ascii="Times New Roman" w:eastAsia="Times New Roman" w:hAnsi="Times New Roman" w:cs="Times New Roman"/>
                <w:sz w:val="24"/>
                <w:szCs w:val="24"/>
                <w:lang w:eastAsia="ru-RU"/>
              </w:rPr>
              <w:t xml:space="preserve"> </w:t>
            </w:r>
          </w:p>
        </w:tc>
      </w:tr>
    </w:tbl>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Из расчета, приведенного в таблице, видно, что количество клубных учреждений по обеспеченности жителей по их количеству соответствует нормативу. Однако в СДК и клубах сельского поселения необходимо проведение мероприятий по капитальному ремонту. Количество библиотек также соответствует нормативу. Таким образом, объекты культуры муниципального образования полностью удовлетворяют сложившиеся потребности и обладают достаточным запасом для дальнейшего развития </w:t>
      </w:r>
      <w:r w:rsidRPr="00BD79F8">
        <w:rPr>
          <w:rFonts w:ascii="Times New Roman" w:eastAsia="Times New Roman" w:hAnsi="Times New Roman" w:cs="Times New Roman"/>
          <w:sz w:val="27"/>
          <w:lang w:eastAsia="ru-RU"/>
        </w:rPr>
        <w:lastRenderedPageBreak/>
        <w:t>территории.</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Что касается территориального подхода, - то по территориальной доступности учреждений культуры видно, что радиусами обслуживания учреждений культуры охвачены все населенные пункты.</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 </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ОБЪЕКТЫ ФИЗИЧЕСКОЙ КУЛЬТУРЫ И МАССОВОГО СПОРТА</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Согласно ст. 14 Федерального закона № 131-ФЗ от 06.10.2003  к вопросам местного значения поселения относится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К нормируемым учреждениям физкультуры и спорта относятся стадионы и спортзалы, как правило, совмещенные со школами в сельских поселениях (повседневное обслуживание), бассейн (периодическое обслуживание). Кроме того, в населенных пунктах могут размещаться детские спортивные школы и спортивные центры.</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w:t>
      </w:r>
      <w:r w:rsidRPr="00BD79F8">
        <w:rPr>
          <w:rFonts w:ascii="Times New Roman" w:eastAsia="Times New Roman" w:hAnsi="Times New Roman" w:cs="Times New Roman"/>
          <w:sz w:val="24"/>
          <w:szCs w:val="24"/>
          <w:lang w:eastAsia="ru-RU"/>
        </w:rPr>
        <w:t xml:space="preserve"> </w:t>
      </w:r>
      <w:proofErr w:type="gramStart"/>
      <w:r w:rsidRPr="00BD79F8">
        <w:rPr>
          <w:rFonts w:ascii="Times New Roman" w:eastAsia="Times New Roman" w:hAnsi="Times New Roman" w:cs="Times New Roman"/>
          <w:b/>
          <w:bCs/>
          <w:sz w:val="27"/>
          <w:lang w:eastAsia="ru-RU"/>
        </w:rPr>
        <w:t>В</w:t>
      </w:r>
      <w:proofErr w:type="gramEnd"/>
      <w:r w:rsidRPr="00BD79F8">
        <w:rPr>
          <w:rFonts w:ascii="Times New Roman" w:eastAsia="Times New Roman" w:hAnsi="Times New Roman" w:cs="Times New Roman"/>
          <w:b/>
          <w:bCs/>
          <w:sz w:val="27"/>
          <w:lang w:eastAsia="ru-RU"/>
        </w:rPr>
        <w:t xml:space="preserve"> </w:t>
      </w:r>
      <w:proofErr w:type="gramStart"/>
      <w:r w:rsidR="00EA0179">
        <w:rPr>
          <w:rFonts w:ascii="Times New Roman" w:eastAsia="Times New Roman" w:hAnsi="Times New Roman" w:cs="Times New Roman"/>
          <w:b/>
          <w:bCs/>
          <w:sz w:val="27"/>
          <w:lang w:eastAsia="ru-RU"/>
        </w:rPr>
        <w:t>Щучинском</w:t>
      </w:r>
      <w:proofErr w:type="gramEnd"/>
      <w:r w:rsidRPr="00BD79F8">
        <w:rPr>
          <w:rFonts w:ascii="Times New Roman" w:eastAsia="Times New Roman" w:hAnsi="Times New Roman" w:cs="Times New Roman"/>
          <w:sz w:val="27"/>
          <w:lang w:eastAsia="ru-RU"/>
        </w:rPr>
        <w:t xml:space="preserve"> </w:t>
      </w:r>
      <w:r w:rsidRPr="00BD79F8">
        <w:rPr>
          <w:rFonts w:ascii="Times New Roman" w:eastAsia="Times New Roman" w:hAnsi="Times New Roman" w:cs="Times New Roman"/>
          <w:b/>
          <w:bCs/>
          <w:sz w:val="27"/>
          <w:lang w:eastAsia="ru-RU"/>
        </w:rPr>
        <w:t>сельском поселении функционируют:</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спортивные площадки  – 2 ед. площадью 2030 кв.м.;</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спортзалы – 1 ед. площадью 162 кв.м..</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  Как видно из расчета, на территории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нет недостатка в спортивных залах, показатели по обеспеченности данными объектами находятся в пределах норматива.   По результатам анализа в рамках данной программы, можно сделать вывод, что основная часть территорий населенных пунктов попадает в зону радиусов доступности объектов физической культуры и массового спорта.  </w:t>
      </w:r>
      <w:r w:rsidRPr="00BD79F8">
        <w:rPr>
          <w:rFonts w:ascii="Times New Roman" w:eastAsia="Times New Roman" w:hAnsi="Times New Roman" w:cs="Times New Roman"/>
          <w:sz w:val="24"/>
          <w:szCs w:val="24"/>
          <w:lang w:eastAsia="ru-RU"/>
        </w:rPr>
        <w:t xml:space="preserve"> </w:t>
      </w:r>
    </w:p>
    <w:p w:rsidR="00707BE0" w:rsidRDefault="00707BE0" w:rsidP="00BD79F8">
      <w:pPr>
        <w:spacing w:after="0" w:line="240" w:lineRule="auto"/>
        <w:rPr>
          <w:rFonts w:ascii="Times New Roman" w:eastAsia="Times New Roman" w:hAnsi="Times New Roman" w:cs="Times New Roman"/>
          <w:b/>
          <w:bCs/>
          <w:spacing w:val="-12"/>
          <w:sz w:val="27"/>
          <w:szCs w:val="27"/>
          <w:lang w:eastAsia="ru-RU"/>
        </w:rPr>
      </w:pPr>
    </w:p>
    <w:p w:rsidR="00707BE0" w:rsidRDefault="00707BE0" w:rsidP="00BD79F8">
      <w:pPr>
        <w:spacing w:after="0" w:line="240" w:lineRule="auto"/>
        <w:rPr>
          <w:rFonts w:ascii="Times New Roman" w:eastAsia="Times New Roman" w:hAnsi="Times New Roman" w:cs="Times New Roman"/>
          <w:b/>
          <w:bCs/>
          <w:spacing w:val="-12"/>
          <w:sz w:val="27"/>
          <w:szCs w:val="27"/>
          <w:lang w:eastAsia="ru-RU"/>
        </w:rPr>
      </w:pPr>
    </w:p>
    <w:p w:rsidR="00707BE0" w:rsidRDefault="00707BE0" w:rsidP="00BD79F8">
      <w:pPr>
        <w:spacing w:after="0" w:line="240" w:lineRule="auto"/>
        <w:rPr>
          <w:rFonts w:ascii="Times New Roman" w:eastAsia="Times New Roman" w:hAnsi="Times New Roman" w:cs="Times New Roman"/>
          <w:b/>
          <w:bCs/>
          <w:spacing w:val="-12"/>
          <w:sz w:val="27"/>
          <w:szCs w:val="27"/>
          <w:lang w:eastAsia="ru-RU"/>
        </w:rPr>
      </w:pPr>
    </w:p>
    <w:p w:rsidR="00707BE0" w:rsidRDefault="00707BE0" w:rsidP="00BD79F8">
      <w:pPr>
        <w:spacing w:after="0" w:line="240" w:lineRule="auto"/>
        <w:rPr>
          <w:rFonts w:ascii="Times New Roman" w:eastAsia="Times New Roman" w:hAnsi="Times New Roman" w:cs="Times New Roman"/>
          <w:b/>
          <w:bCs/>
          <w:spacing w:val="-12"/>
          <w:sz w:val="27"/>
          <w:szCs w:val="27"/>
          <w:lang w:eastAsia="ru-RU"/>
        </w:rPr>
      </w:pPr>
    </w:p>
    <w:p w:rsidR="00707BE0" w:rsidRDefault="00707BE0" w:rsidP="00BD79F8">
      <w:pPr>
        <w:spacing w:after="0" w:line="240" w:lineRule="auto"/>
        <w:rPr>
          <w:rFonts w:ascii="Times New Roman" w:eastAsia="Times New Roman" w:hAnsi="Times New Roman" w:cs="Times New Roman"/>
          <w:b/>
          <w:bCs/>
          <w:spacing w:val="-12"/>
          <w:sz w:val="27"/>
          <w:szCs w:val="27"/>
          <w:lang w:eastAsia="ru-RU"/>
        </w:rPr>
      </w:pPr>
    </w:p>
    <w:p w:rsidR="00707BE0" w:rsidRDefault="00707BE0" w:rsidP="00BD79F8">
      <w:pPr>
        <w:spacing w:after="0" w:line="240" w:lineRule="auto"/>
        <w:rPr>
          <w:rFonts w:ascii="Times New Roman" w:eastAsia="Times New Roman" w:hAnsi="Times New Roman" w:cs="Times New Roman"/>
          <w:b/>
          <w:bCs/>
          <w:spacing w:val="-12"/>
          <w:sz w:val="27"/>
          <w:szCs w:val="27"/>
          <w:lang w:eastAsia="ru-RU"/>
        </w:rPr>
      </w:pPr>
    </w:p>
    <w:p w:rsidR="00707BE0" w:rsidRDefault="00707BE0" w:rsidP="00BD79F8">
      <w:pPr>
        <w:spacing w:after="0" w:line="240" w:lineRule="auto"/>
        <w:rPr>
          <w:rFonts w:ascii="Times New Roman" w:eastAsia="Times New Roman" w:hAnsi="Times New Roman" w:cs="Times New Roman"/>
          <w:b/>
          <w:bCs/>
          <w:spacing w:val="-12"/>
          <w:sz w:val="27"/>
          <w:szCs w:val="27"/>
          <w:lang w:eastAsia="ru-RU"/>
        </w:rPr>
      </w:pPr>
    </w:p>
    <w:p w:rsidR="00707BE0" w:rsidRDefault="00707BE0" w:rsidP="00BD79F8">
      <w:pPr>
        <w:spacing w:after="0" w:line="240" w:lineRule="auto"/>
        <w:rPr>
          <w:rFonts w:ascii="Times New Roman" w:eastAsia="Times New Roman" w:hAnsi="Times New Roman" w:cs="Times New Roman"/>
          <w:b/>
          <w:bCs/>
          <w:spacing w:val="-12"/>
          <w:sz w:val="27"/>
          <w:szCs w:val="27"/>
          <w:lang w:eastAsia="ru-RU"/>
        </w:rPr>
      </w:pPr>
    </w:p>
    <w:p w:rsidR="00707BE0" w:rsidRDefault="00707BE0" w:rsidP="00BD79F8">
      <w:pPr>
        <w:spacing w:after="0" w:line="240" w:lineRule="auto"/>
        <w:rPr>
          <w:rFonts w:ascii="Times New Roman" w:eastAsia="Times New Roman" w:hAnsi="Times New Roman" w:cs="Times New Roman"/>
          <w:b/>
          <w:bCs/>
          <w:spacing w:val="-12"/>
          <w:sz w:val="27"/>
          <w:szCs w:val="27"/>
          <w:lang w:eastAsia="ru-RU"/>
        </w:rPr>
      </w:pPr>
    </w:p>
    <w:p w:rsidR="00707BE0" w:rsidRDefault="00707BE0" w:rsidP="00BD79F8">
      <w:pPr>
        <w:spacing w:after="0" w:line="240" w:lineRule="auto"/>
        <w:rPr>
          <w:rFonts w:ascii="Times New Roman" w:eastAsia="Times New Roman" w:hAnsi="Times New Roman" w:cs="Times New Roman"/>
          <w:b/>
          <w:bCs/>
          <w:spacing w:val="-12"/>
          <w:sz w:val="27"/>
          <w:szCs w:val="27"/>
          <w:lang w:eastAsia="ru-RU"/>
        </w:rPr>
      </w:pPr>
    </w:p>
    <w:p w:rsidR="00707BE0" w:rsidRDefault="00707BE0" w:rsidP="00BD79F8">
      <w:pPr>
        <w:spacing w:after="0" w:line="240" w:lineRule="auto"/>
        <w:rPr>
          <w:rFonts w:ascii="Times New Roman" w:eastAsia="Times New Roman" w:hAnsi="Times New Roman" w:cs="Times New Roman"/>
          <w:b/>
          <w:bCs/>
          <w:spacing w:val="-12"/>
          <w:sz w:val="27"/>
          <w:szCs w:val="27"/>
          <w:lang w:eastAsia="ru-RU"/>
        </w:rPr>
      </w:pPr>
    </w:p>
    <w:p w:rsidR="00707BE0" w:rsidRDefault="00707BE0" w:rsidP="00BD79F8">
      <w:pPr>
        <w:spacing w:after="0" w:line="240" w:lineRule="auto"/>
        <w:rPr>
          <w:rFonts w:ascii="Times New Roman" w:eastAsia="Times New Roman" w:hAnsi="Times New Roman" w:cs="Times New Roman"/>
          <w:b/>
          <w:bCs/>
          <w:spacing w:val="-12"/>
          <w:sz w:val="27"/>
          <w:szCs w:val="27"/>
          <w:lang w:eastAsia="ru-RU"/>
        </w:rPr>
      </w:pPr>
    </w:p>
    <w:p w:rsidR="00707BE0" w:rsidRDefault="00707BE0" w:rsidP="00BD79F8">
      <w:pPr>
        <w:spacing w:after="0" w:line="240" w:lineRule="auto"/>
        <w:rPr>
          <w:rFonts w:ascii="Times New Roman" w:eastAsia="Times New Roman" w:hAnsi="Times New Roman" w:cs="Times New Roman"/>
          <w:b/>
          <w:bCs/>
          <w:spacing w:val="-12"/>
          <w:sz w:val="27"/>
          <w:szCs w:val="27"/>
          <w:lang w:eastAsia="ru-RU"/>
        </w:rPr>
      </w:pPr>
    </w:p>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pacing w:val="-12"/>
          <w:sz w:val="27"/>
          <w:szCs w:val="27"/>
          <w:lang w:eastAsia="ru-RU"/>
        </w:rPr>
        <w:br w:type="textWrapping" w:clear="all"/>
      </w:r>
    </w:p>
    <w:p w:rsidR="00E277FE"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pacing w:val="-9"/>
          <w:sz w:val="27"/>
          <w:lang w:eastAsia="ru-RU"/>
        </w:rPr>
        <w:t>1.3. Прогнозируемый спрос на услуги социальной инфраструктуры,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r w:rsidRPr="00BD79F8">
        <w:rPr>
          <w:rFonts w:ascii="Times New Roman" w:eastAsia="Times New Roman" w:hAnsi="Times New Roman" w:cs="Times New Roman"/>
          <w:sz w:val="24"/>
          <w:szCs w:val="24"/>
          <w:lang w:eastAsia="ru-RU"/>
        </w:rPr>
        <w:t xml:space="preserve"> </w:t>
      </w:r>
    </w:p>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pacing w:val="-9"/>
          <w:sz w:val="27"/>
          <w:lang w:eastAsia="ru-RU"/>
        </w:rPr>
        <w:t xml:space="preserve">Таблица 2 – Прогнозный спрос на услуги социальной инфраструктуры </w:t>
      </w:r>
      <w:proofErr w:type="gramStart"/>
      <w:r w:rsidRPr="00BD79F8">
        <w:rPr>
          <w:rFonts w:ascii="Times New Roman" w:eastAsia="Times New Roman" w:hAnsi="Times New Roman" w:cs="Times New Roman"/>
          <w:b/>
          <w:bCs/>
          <w:spacing w:val="-9"/>
          <w:sz w:val="27"/>
          <w:lang w:eastAsia="ru-RU"/>
        </w:rPr>
        <w:t>в</w:t>
      </w:r>
      <w:proofErr w:type="gramEnd"/>
      <w:r w:rsidRPr="00BD79F8">
        <w:rPr>
          <w:rFonts w:ascii="Times New Roman" w:eastAsia="Times New Roman" w:hAnsi="Times New Roman" w:cs="Times New Roman"/>
          <w:b/>
          <w:bCs/>
          <w:spacing w:val="-9"/>
          <w:sz w:val="27"/>
          <w:lang w:eastAsia="ru-RU"/>
        </w:rPr>
        <w:t xml:space="preserve"> </w:t>
      </w:r>
      <w:proofErr w:type="gramStart"/>
      <w:r w:rsidR="00EA0179">
        <w:rPr>
          <w:rFonts w:ascii="Times New Roman" w:eastAsia="Times New Roman" w:hAnsi="Times New Roman" w:cs="Times New Roman"/>
          <w:b/>
          <w:bCs/>
          <w:sz w:val="27"/>
          <w:lang w:eastAsia="ru-RU"/>
        </w:rPr>
        <w:t>Щучинском</w:t>
      </w:r>
      <w:proofErr w:type="gramEnd"/>
      <w:r w:rsidRPr="00BD79F8">
        <w:rPr>
          <w:rFonts w:ascii="Times New Roman" w:eastAsia="Times New Roman" w:hAnsi="Times New Roman" w:cs="Times New Roman"/>
          <w:sz w:val="27"/>
          <w:lang w:eastAsia="ru-RU"/>
        </w:rPr>
        <w:t xml:space="preserve"> </w:t>
      </w:r>
      <w:r w:rsidRPr="00BD79F8">
        <w:rPr>
          <w:rFonts w:ascii="Times New Roman" w:eastAsia="Times New Roman" w:hAnsi="Times New Roman" w:cs="Times New Roman"/>
          <w:b/>
          <w:bCs/>
          <w:sz w:val="27"/>
          <w:lang w:eastAsia="ru-RU"/>
        </w:rPr>
        <w:t>сельском поселении</w:t>
      </w:r>
      <w:r w:rsidRPr="00BD79F8">
        <w:rPr>
          <w:rFonts w:ascii="Times New Roman" w:eastAsia="Times New Roman" w:hAnsi="Times New Roman" w:cs="Times New Roman"/>
          <w:sz w:val="24"/>
          <w:szCs w:val="24"/>
          <w:lang w:eastAsia="ru-RU"/>
        </w:rPr>
        <w:t xml:space="preserve"> </w:t>
      </w:r>
    </w:p>
    <w:p w:rsidR="00BD79F8" w:rsidRDefault="00BD79F8" w:rsidP="00BD79F8">
      <w:pPr>
        <w:spacing w:after="0" w:line="240" w:lineRule="auto"/>
        <w:rPr>
          <w:rFonts w:ascii="Times New Roman" w:eastAsia="Times New Roman" w:hAnsi="Times New Roman" w:cs="Times New Roman"/>
          <w:b/>
          <w:bCs/>
          <w:spacing w:val="-9"/>
          <w:sz w:val="27"/>
          <w:lang w:eastAsia="ru-RU"/>
        </w:rPr>
        <w:sectPr w:rsidR="00BD79F8" w:rsidSect="00E277FE">
          <w:pgSz w:w="11906" w:h="16838"/>
          <w:pgMar w:top="794" w:right="850" w:bottom="1134" w:left="1701" w:header="708" w:footer="708" w:gutter="0"/>
          <w:cols w:space="708"/>
          <w:docGrid w:linePitch="360"/>
        </w:sectPr>
      </w:pPr>
    </w:p>
    <w:tbl>
      <w:tblPr>
        <w:tblW w:w="14259" w:type="dxa"/>
        <w:tblCellSpacing w:w="0" w:type="dxa"/>
        <w:tblInd w:w="93" w:type="dxa"/>
        <w:tblCellMar>
          <w:left w:w="0" w:type="dxa"/>
          <w:right w:w="0" w:type="dxa"/>
        </w:tblCellMar>
        <w:tblLook w:val="04A0"/>
      </w:tblPr>
      <w:tblGrid>
        <w:gridCol w:w="684"/>
        <w:gridCol w:w="3300"/>
        <w:gridCol w:w="3111"/>
        <w:gridCol w:w="2276"/>
        <w:gridCol w:w="2169"/>
        <w:gridCol w:w="2719"/>
      </w:tblGrid>
      <w:tr w:rsidR="00BD79F8" w:rsidRPr="00E25AA7" w:rsidTr="00BD79F8">
        <w:trPr>
          <w:trHeight w:val="1519"/>
          <w:tblCellSpacing w:w="0" w:type="dxa"/>
        </w:trPr>
        <w:tc>
          <w:tcPr>
            <w:tcW w:w="684"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BD79F8">
            <w:pPr>
              <w:spacing w:after="0" w:line="240" w:lineRule="auto"/>
              <w:rPr>
                <w:rFonts w:ascii="Times New Roman" w:eastAsia="Times New Roman" w:hAnsi="Times New Roman" w:cs="Times New Roman"/>
                <w:lang w:eastAsia="ru-RU"/>
              </w:rPr>
            </w:pPr>
            <w:r w:rsidRPr="00E25AA7">
              <w:rPr>
                <w:rFonts w:ascii="Times New Roman" w:eastAsia="Times New Roman" w:hAnsi="Times New Roman" w:cs="Times New Roman"/>
                <w:b/>
                <w:bCs/>
                <w:spacing w:val="-9"/>
                <w:lang w:eastAsia="ru-RU"/>
              </w:rPr>
              <w:lastRenderedPageBreak/>
              <w:t>№</w:t>
            </w:r>
            <w:r w:rsidRPr="00E25AA7">
              <w:rPr>
                <w:rFonts w:ascii="Times New Roman" w:eastAsia="Times New Roman" w:hAnsi="Times New Roman" w:cs="Times New Roman"/>
                <w:lang w:eastAsia="ru-RU"/>
              </w:rPr>
              <w:t xml:space="preserve"> </w:t>
            </w:r>
          </w:p>
        </w:tc>
        <w:tc>
          <w:tcPr>
            <w:tcW w:w="3300" w:type="dxa"/>
            <w:tcBorders>
              <w:top w:val="outset" w:sz="8" w:space="0" w:color="auto"/>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BD79F8">
            <w:pPr>
              <w:spacing w:after="0" w:line="240" w:lineRule="auto"/>
              <w:rPr>
                <w:rFonts w:ascii="Times New Roman" w:eastAsia="Times New Roman" w:hAnsi="Times New Roman" w:cs="Times New Roman"/>
                <w:lang w:eastAsia="ru-RU"/>
              </w:rPr>
            </w:pPr>
            <w:r w:rsidRPr="00E25AA7">
              <w:rPr>
                <w:rFonts w:ascii="Times New Roman" w:eastAsia="Times New Roman" w:hAnsi="Times New Roman" w:cs="Times New Roman"/>
                <w:b/>
                <w:bCs/>
                <w:spacing w:val="-9"/>
                <w:lang w:eastAsia="ru-RU"/>
              </w:rPr>
              <w:t>Наименование объекта</w:t>
            </w:r>
            <w:r w:rsidRPr="00E25AA7">
              <w:rPr>
                <w:rFonts w:ascii="Times New Roman" w:eastAsia="Times New Roman" w:hAnsi="Times New Roman" w:cs="Times New Roman"/>
                <w:lang w:eastAsia="ru-RU"/>
              </w:rPr>
              <w:t xml:space="preserve"> </w:t>
            </w:r>
          </w:p>
        </w:tc>
        <w:tc>
          <w:tcPr>
            <w:tcW w:w="3111" w:type="dxa"/>
            <w:tcBorders>
              <w:top w:val="outset" w:sz="8" w:space="0" w:color="auto"/>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BD79F8">
            <w:pPr>
              <w:spacing w:after="0" w:line="240" w:lineRule="auto"/>
              <w:rPr>
                <w:rFonts w:ascii="Times New Roman" w:eastAsia="Times New Roman" w:hAnsi="Times New Roman" w:cs="Times New Roman"/>
                <w:lang w:eastAsia="ru-RU"/>
              </w:rPr>
            </w:pPr>
            <w:r w:rsidRPr="00E25AA7">
              <w:rPr>
                <w:rFonts w:ascii="Times New Roman" w:eastAsia="Times New Roman" w:hAnsi="Times New Roman" w:cs="Times New Roman"/>
                <w:b/>
                <w:bCs/>
                <w:spacing w:val="-9"/>
                <w:lang w:eastAsia="ru-RU"/>
              </w:rPr>
              <w:t>Норматив</w:t>
            </w:r>
            <w:r w:rsidRPr="00E25AA7">
              <w:rPr>
                <w:rFonts w:ascii="Times New Roman" w:eastAsia="Times New Roman" w:hAnsi="Times New Roman" w:cs="Times New Roman"/>
                <w:lang w:eastAsia="ru-RU"/>
              </w:rPr>
              <w:t xml:space="preserve"> </w:t>
            </w:r>
          </w:p>
        </w:tc>
        <w:tc>
          <w:tcPr>
            <w:tcW w:w="2276" w:type="dxa"/>
            <w:tcBorders>
              <w:top w:val="outset" w:sz="8" w:space="0" w:color="auto"/>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BD79F8">
            <w:pPr>
              <w:spacing w:after="0" w:line="240" w:lineRule="auto"/>
              <w:rPr>
                <w:rFonts w:ascii="Times New Roman" w:eastAsia="Times New Roman" w:hAnsi="Times New Roman" w:cs="Times New Roman"/>
                <w:lang w:eastAsia="ru-RU"/>
              </w:rPr>
            </w:pPr>
            <w:r w:rsidRPr="00E25AA7">
              <w:rPr>
                <w:rFonts w:ascii="Times New Roman" w:eastAsia="Times New Roman" w:hAnsi="Times New Roman" w:cs="Times New Roman"/>
                <w:b/>
                <w:bCs/>
                <w:lang w:eastAsia="ru-RU"/>
              </w:rPr>
              <w:t>Существующие показатели обеспеченности объектами</w:t>
            </w:r>
            <w:r w:rsidRPr="00E25AA7">
              <w:rPr>
                <w:rFonts w:ascii="Times New Roman" w:eastAsia="Times New Roman" w:hAnsi="Times New Roman" w:cs="Times New Roman"/>
                <w:lang w:eastAsia="ru-RU"/>
              </w:rPr>
              <w:t xml:space="preserve"> </w:t>
            </w:r>
          </w:p>
        </w:tc>
        <w:tc>
          <w:tcPr>
            <w:tcW w:w="2169" w:type="dxa"/>
            <w:tcBorders>
              <w:top w:val="outset" w:sz="8" w:space="0" w:color="auto"/>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BD79F8">
            <w:pPr>
              <w:spacing w:after="0" w:line="240" w:lineRule="auto"/>
              <w:rPr>
                <w:rFonts w:ascii="Times New Roman" w:eastAsia="Times New Roman" w:hAnsi="Times New Roman" w:cs="Times New Roman"/>
                <w:lang w:eastAsia="ru-RU"/>
              </w:rPr>
            </w:pPr>
            <w:r w:rsidRPr="00E25AA7">
              <w:rPr>
                <w:rFonts w:ascii="Times New Roman" w:eastAsia="Times New Roman" w:hAnsi="Times New Roman" w:cs="Times New Roman"/>
                <w:b/>
                <w:bCs/>
                <w:lang w:eastAsia="ru-RU"/>
              </w:rPr>
              <w:t>Значение расчетного показателя минимально допустимого уровня обеспеченности объектами</w:t>
            </w:r>
            <w:r w:rsidRPr="00E25AA7">
              <w:rPr>
                <w:rFonts w:ascii="Times New Roman" w:eastAsia="Times New Roman" w:hAnsi="Times New Roman" w:cs="Times New Roman"/>
                <w:lang w:eastAsia="ru-RU"/>
              </w:rPr>
              <w:t xml:space="preserve"> </w:t>
            </w:r>
          </w:p>
        </w:tc>
        <w:tc>
          <w:tcPr>
            <w:tcW w:w="2719" w:type="dxa"/>
            <w:tcBorders>
              <w:top w:val="outset" w:sz="8" w:space="0" w:color="auto"/>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BD79F8">
            <w:pPr>
              <w:spacing w:after="0" w:line="240" w:lineRule="auto"/>
              <w:rPr>
                <w:rFonts w:ascii="Times New Roman" w:eastAsia="Times New Roman" w:hAnsi="Times New Roman" w:cs="Times New Roman"/>
                <w:lang w:eastAsia="ru-RU"/>
              </w:rPr>
            </w:pPr>
            <w:r w:rsidRPr="00E25AA7">
              <w:rPr>
                <w:rFonts w:ascii="Times New Roman" w:eastAsia="Times New Roman" w:hAnsi="Times New Roman" w:cs="Times New Roman"/>
                <w:b/>
                <w:bCs/>
                <w:lang w:eastAsia="ru-RU"/>
              </w:rPr>
              <w:t>Необходимость проведения мероприятий (строительство, реконструкция, ремонт)</w:t>
            </w:r>
            <w:r w:rsidRPr="00E25AA7">
              <w:rPr>
                <w:rFonts w:ascii="Times New Roman" w:eastAsia="Times New Roman" w:hAnsi="Times New Roman" w:cs="Times New Roman"/>
                <w:lang w:eastAsia="ru-RU"/>
              </w:rPr>
              <w:t xml:space="preserve"> </w:t>
            </w:r>
          </w:p>
        </w:tc>
      </w:tr>
      <w:tr w:rsidR="00BD79F8" w:rsidRPr="00E25AA7" w:rsidTr="00BD79F8">
        <w:trPr>
          <w:trHeight w:val="330"/>
          <w:tblCellSpacing w:w="0" w:type="dxa"/>
        </w:trPr>
        <w:tc>
          <w:tcPr>
            <w:tcW w:w="14259" w:type="dxa"/>
            <w:gridSpan w:val="6"/>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BD79F8">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b/>
                <w:bCs/>
                <w:spacing w:val="-9"/>
                <w:sz w:val="27"/>
                <w:lang w:eastAsia="ru-RU"/>
              </w:rPr>
              <w:t>ОБЪЕКТЫ ОБРАЗОВАНИЯ</w:t>
            </w:r>
            <w:r w:rsidRPr="00E25AA7">
              <w:rPr>
                <w:rFonts w:ascii="Times New Roman" w:eastAsia="Times New Roman" w:hAnsi="Times New Roman" w:cs="Times New Roman"/>
                <w:sz w:val="24"/>
                <w:szCs w:val="24"/>
                <w:lang w:eastAsia="ru-RU"/>
              </w:rPr>
              <w:t xml:space="preserve"> </w:t>
            </w:r>
          </w:p>
        </w:tc>
      </w:tr>
      <w:tr w:rsidR="00BD79F8" w:rsidRPr="00E25AA7" w:rsidTr="00BD79F8">
        <w:trPr>
          <w:trHeight w:val="922"/>
          <w:tblCellSpacing w:w="0" w:type="dxa"/>
        </w:trPr>
        <w:tc>
          <w:tcPr>
            <w:tcW w:w="684"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pacing w:val="-9"/>
                <w:sz w:val="27"/>
                <w:lang w:eastAsia="ru-RU"/>
              </w:rPr>
              <w:t>1</w:t>
            </w:r>
            <w:r w:rsidRPr="00E25AA7">
              <w:rPr>
                <w:rFonts w:ascii="Times New Roman" w:eastAsia="Times New Roman" w:hAnsi="Times New Roman" w:cs="Times New Roman"/>
                <w:sz w:val="24"/>
                <w:szCs w:val="24"/>
                <w:lang w:eastAsia="ru-RU"/>
              </w:rPr>
              <w:t xml:space="preserve"> </w:t>
            </w:r>
          </w:p>
        </w:tc>
        <w:tc>
          <w:tcPr>
            <w:tcW w:w="330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before="100" w:beforeAutospacing="1" w:after="100" w:afterAutospacing="1"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z w:val="27"/>
                <w:szCs w:val="27"/>
                <w:lang w:eastAsia="ru-RU"/>
              </w:rPr>
              <w:t>Обеспечение нормативной потребности в дошкольных образовательных организациях</w:t>
            </w:r>
          </w:p>
        </w:tc>
        <w:tc>
          <w:tcPr>
            <w:tcW w:w="311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pacing w:val="-9"/>
                <w:sz w:val="27"/>
                <w:lang w:eastAsia="ru-RU"/>
              </w:rPr>
              <w:t>28 мест на 1000 жителей</w:t>
            </w:r>
            <w:r w:rsidRPr="00E25AA7">
              <w:rPr>
                <w:rFonts w:ascii="Times New Roman" w:eastAsia="Times New Roman" w:hAnsi="Times New Roman" w:cs="Times New Roman"/>
                <w:sz w:val="24"/>
                <w:szCs w:val="24"/>
                <w:lang w:eastAsia="ru-RU"/>
              </w:rPr>
              <w:t xml:space="preserve"> </w:t>
            </w:r>
          </w:p>
        </w:tc>
        <w:tc>
          <w:tcPr>
            <w:tcW w:w="2276"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z w:val="27"/>
                <w:lang w:eastAsia="ru-RU"/>
              </w:rPr>
              <w:t>25</w:t>
            </w:r>
            <w:r w:rsidRPr="00E25AA7">
              <w:rPr>
                <w:rFonts w:ascii="Times New Roman" w:eastAsia="Times New Roman" w:hAnsi="Times New Roman" w:cs="Times New Roman"/>
                <w:sz w:val="24"/>
                <w:szCs w:val="24"/>
                <w:lang w:eastAsia="ru-RU"/>
              </w:rPr>
              <w:t xml:space="preserve"> </w:t>
            </w:r>
          </w:p>
        </w:tc>
        <w:tc>
          <w:tcPr>
            <w:tcW w:w="216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z w:val="27"/>
                <w:lang w:eastAsia="ru-RU"/>
              </w:rPr>
              <w:t>25</w:t>
            </w:r>
            <w:r w:rsidRPr="00E25AA7">
              <w:rPr>
                <w:rFonts w:ascii="Times New Roman" w:eastAsia="Times New Roman" w:hAnsi="Times New Roman" w:cs="Times New Roman"/>
                <w:sz w:val="24"/>
                <w:szCs w:val="24"/>
                <w:lang w:eastAsia="ru-RU"/>
              </w:rPr>
              <w:t xml:space="preserve"> </w:t>
            </w:r>
          </w:p>
        </w:tc>
        <w:tc>
          <w:tcPr>
            <w:tcW w:w="271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pacing w:val="-9"/>
                <w:sz w:val="27"/>
                <w:lang w:eastAsia="ru-RU"/>
              </w:rPr>
              <w:t>Не планируется</w:t>
            </w:r>
            <w:r w:rsidRPr="00E25AA7">
              <w:rPr>
                <w:rFonts w:ascii="Times New Roman" w:eastAsia="Times New Roman" w:hAnsi="Times New Roman" w:cs="Times New Roman"/>
                <w:sz w:val="24"/>
                <w:szCs w:val="24"/>
                <w:lang w:eastAsia="ru-RU"/>
              </w:rPr>
              <w:t xml:space="preserve"> </w:t>
            </w:r>
          </w:p>
        </w:tc>
      </w:tr>
      <w:tr w:rsidR="00BD79F8" w:rsidRPr="00E25AA7" w:rsidTr="00BD79F8">
        <w:trPr>
          <w:trHeight w:val="1130"/>
          <w:tblCellSpacing w:w="0" w:type="dxa"/>
        </w:trPr>
        <w:tc>
          <w:tcPr>
            <w:tcW w:w="684"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pacing w:val="-9"/>
                <w:sz w:val="27"/>
                <w:lang w:eastAsia="ru-RU"/>
              </w:rPr>
              <w:t>2</w:t>
            </w:r>
            <w:r w:rsidRPr="00E25AA7">
              <w:rPr>
                <w:rFonts w:ascii="Times New Roman" w:eastAsia="Times New Roman" w:hAnsi="Times New Roman" w:cs="Times New Roman"/>
                <w:sz w:val="24"/>
                <w:szCs w:val="24"/>
                <w:lang w:eastAsia="ru-RU"/>
              </w:rPr>
              <w:t xml:space="preserve"> </w:t>
            </w:r>
          </w:p>
        </w:tc>
        <w:tc>
          <w:tcPr>
            <w:tcW w:w="330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before="100" w:beforeAutospacing="1" w:after="100" w:afterAutospacing="1"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z w:val="27"/>
                <w:szCs w:val="27"/>
                <w:lang w:eastAsia="ru-RU"/>
              </w:rPr>
              <w:t>Обеспечение нормативной потребности в общеобразовательных организациях</w:t>
            </w:r>
          </w:p>
        </w:tc>
        <w:tc>
          <w:tcPr>
            <w:tcW w:w="311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pacing w:val="-9"/>
                <w:sz w:val="27"/>
                <w:lang w:eastAsia="ru-RU"/>
              </w:rPr>
              <w:t>100 мест на 1000 жителей</w:t>
            </w:r>
            <w:r w:rsidRPr="00E25AA7">
              <w:rPr>
                <w:rFonts w:ascii="Times New Roman" w:eastAsia="Times New Roman" w:hAnsi="Times New Roman" w:cs="Times New Roman"/>
                <w:sz w:val="24"/>
                <w:szCs w:val="24"/>
                <w:lang w:eastAsia="ru-RU"/>
              </w:rPr>
              <w:t xml:space="preserve"> </w:t>
            </w:r>
          </w:p>
        </w:tc>
        <w:tc>
          <w:tcPr>
            <w:tcW w:w="2276"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z w:val="27"/>
                <w:lang w:eastAsia="ru-RU"/>
              </w:rPr>
              <w:t>93</w:t>
            </w:r>
            <w:r w:rsidRPr="00E25AA7">
              <w:rPr>
                <w:rFonts w:ascii="Times New Roman" w:eastAsia="Times New Roman" w:hAnsi="Times New Roman" w:cs="Times New Roman"/>
                <w:sz w:val="24"/>
                <w:szCs w:val="24"/>
                <w:lang w:eastAsia="ru-RU"/>
              </w:rPr>
              <w:t xml:space="preserve"> </w:t>
            </w:r>
          </w:p>
        </w:tc>
        <w:tc>
          <w:tcPr>
            <w:tcW w:w="216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pacing w:val="-9"/>
                <w:sz w:val="27"/>
                <w:lang w:eastAsia="ru-RU"/>
              </w:rPr>
              <w:t>100</w:t>
            </w:r>
            <w:r w:rsidRPr="00E25AA7">
              <w:rPr>
                <w:rFonts w:ascii="Times New Roman" w:eastAsia="Times New Roman" w:hAnsi="Times New Roman" w:cs="Times New Roman"/>
                <w:sz w:val="24"/>
                <w:szCs w:val="24"/>
                <w:lang w:eastAsia="ru-RU"/>
              </w:rPr>
              <w:t xml:space="preserve"> </w:t>
            </w:r>
          </w:p>
        </w:tc>
        <w:tc>
          <w:tcPr>
            <w:tcW w:w="271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pacing w:val="-9"/>
                <w:sz w:val="27"/>
                <w:lang w:eastAsia="ru-RU"/>
              </w:rPr>
              <w:t>Не планируется</w:t>
            </w:r>
            <w:r w:rsidRPr="00E25AA7">
              <w:rPr>
                <w:rFonts w:ascii="Times New Roman" w:eastAsia="Times New Roman" w:hAnsi="Times New Roman" w:cs="Times New Roman"/>
                <w:sz w:val="24"/>
                <w:szCs w:val="24"/>
                <w:lang w:eastAsia="ru-RU"/>
              </w:rPr>
              <w:t xml:space="preserve"> </w:t>
            </w:r>
          </w:p>
        </w:tc>
      </w:tr>
      <w:tr w:rsidR="00BD79F8" w:rsidRPr="00E25AA7" w:rsidTr="00BD79F8">
        <w:trPr>
          <w:trHeight w:val="330"/>
          <w:tblCellSpacing w:w="0" w:type="dxa"/>
        </w:trPr>
        <w:tc>
          <w:tcPr>
            <w:tcW w:w="14259" w:type="dxa"/>
            <w:gridSpan w:val="6"/>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b/>
                <w:bCs/>
                <w:sz w:val="27"/>
                <w:lang w:eastAsia="ru-RU"/>
              </w:rPr>
              <w:t>ОБЪЕКТЫ ЗДРАВООХРАНЕНИЯ</w:t>
            </w:r>
            <w:r w:rsidRPr="00E25AA7">
              <w:rPr>
                <w:rFonts w:ascii="Times New Roman" w:eastAsia="Times New Roman" w:hAnsi="Times New Roman" w:cs="Times New Roman"/>
                <w:sz w:val="24"/>
                <w:szCs w:val="24"/>
                <w:lang w:eastAsia="ru-RU"/>
              </w:rPr>
              <w:t xml:space="preserve"> </w:t>
            </w:r>
          </w:p>
        </w:tc>
      </w:tr>
      <w:tr w:rsidR="00BD79F8" w:rsidRPr="00E25AA7" w:rsidTr="00BD79F8">
        <w:trPr>
          <w:trHeight w:val="1110"/>
          <w:tblCellSpacing w:w="0" w:type="dxa"/>
        </w:trPr>
        <w:tc>
          <w:tcPr>
            <w:tcW w:w="684"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z w:val="27"/>
                <w:lang w:eastAsia="ru-RU"/>
              </w:rPr>
              <w:t>3</w:t>
            </w:r>
            <w:r w:rsidRPr="00E25AA7">
              <w:rPr>
                <w:rFonts w:ascii="Times New Roman" w:eastAsia="Times New Roman" w:hAnsi="Times New Roman" w:cs="Times New Roman"/>
                <w:sz w:val="24"/>
                <w:szCs w:val="24"/>
                <w:lang w:eastAsia="ru-RU"/>
              </w:rPr>
              <w:t xml:space="preserve"> </w:t>
            </w:r>
          </w:p>
        </w:tc>
        <w:tc>
          <w:tcPr>
            <w:tcW w:w="330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before="100" w:beforeAutospacing="1" w:after="100" w:afterAutospacing="1"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z w:val="27"/>
                <w:szCs w:val="27"/>
                <w:lang w:eastAsia="ru-RU"/>
              </w:rPr>
              <w:t>Обеспечение лечебно-профилактическими медицинскими организациями, оказывающими медицинскую помощь в амбулаторных условиях</w:t>
            </w:r>
          </w:p>
        </w:tc>
        <w:tc>
          <w:tcPr>
            <w:tcW w:w="311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z w:val="27"/>
                <w:lang w:eastAsia="ru-RU"/>
              </w:rPr>
              <w:t>18 посещение в смену на 1000 жителей</w:t>
            </w:r>
            <w:r w:rsidRPr="00E25AA7">
              <w:rPr>
                <w:rFonts w:ascii="Times New Roman" w:eastAsia="Times New Roman" w:hAnsi="Times New Roman" w:cs="Times New Roman"/>
                <w:sz w:val="24"/>
                <w:szCs w:val="24"/>
                <w:lang w:eastAsia="ru-RU"/>
              </w:rPr>
              <w:t xml:space="preserve"> </w:t>
            </w:r>
          </w:p>
        </w:tc>
        <w:tc>
          <w:tcPr>
            <w:tcW w:w="2276"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z w:val="27"/>
                <w:lang w:eastAsia="ru-RU"/>
              </w:rPr>
              <w:t>11</w:t>
            </w:r>
            <w:r w:rsidRPr="00E25AA7">
              <w:rPr>
                <w:rFonts w:ascii="Times New Roman" w:eastAsia="Times New Roman" w:hAnsi="Times New Roman" w:cs="Times New Roman"/>
                <w:sz w:val="24"/>
                <w:szCs w:val="24"/>
                <w:lang w:eastAsia="ru-RU"/>
              </w:rPr>
              <w:t xml:space="preserve"> </w:t>
            </w:r>
          </w:p>
        </w:tc>
        <w:tc>
          <w:tcPr>
            <w:tcW w:w="216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z w:val="27"/>
                <w:lang w:eastAsia="ru-RU"/>
              </w:rPr>
              <w:t>10</w:t>
            </w:r>
            <w:r w:rsidRPr="00E25AA7">
              <w:rPr>
                <w:rFonts w:ascii="Times New Roman" w:eastAsia="Times New Roman" w:hAnsi="Times New Roman" w:cs="Times New Roman"/>
                <w:sz w:val="24"/>
                <w:szCs w:val="24"/>
                <w:lang w:eastAsia="ru-RU"/>
              </w:rPr>
              <w:t xml:space="preserve"> </w:t>
            </w:r>
          </w:p>
        </w:tc>
        <w:tc>
          <w:tcPr>
            <w:tcW w:w="271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pacing w:val="-9"/>
                <w:sz w:val="27"/>
                <w:lang w:eastAsia="ru-RU"/>
              </w:rPr>
              <w:t>Не планируется</w:t>
            </w:r>
            <w:r w:rsidRPr="00E25AA7">
              <w:rPr>
                <w:rFonts w:ascii="Times New Roman" w:eastAsia="Times New Roman" w:hAnsi="Times New Roman" w:cs="Times New Roman"/>
                <w:sz w:val="24"/>
                <w:szCs w:val="24"/>
                <w:lang w:eastAsia="ru-RU"/>
              </w:rPr>
              <w:t xml:space="preserve"> </w:t>
            </w:r>
          </w:p>
        </w:tc>
      </w:tr>
      <w:tr w:rsidR="00BD79F8" w:rsidRPr="00E25AA7" w:rsidTr="00BD79F8">
        <w:trPr>
          <w:trHeight w:val="330"/>
          <w:tblCellSpacing w:w="0" w:type="dxa"/>
        </w:trPr>
        <w:tc>
          <w:tcPr>
            <w:tcW w:w="14259" w:type="dxa"/>
            <w:gridSpan w:val="6"/>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b/>
                <w:bCs/>
                <w:sz w:val="27"/>
                <w:lang w:eastAsia="ru-RU"/>
              </w:rPr>
              <w:t>ОБЪЕКТЫ КУЛЬТУРЫ</w:t>
            </w:r>
            <w:r w:rsidRPr="00E25AA7">
              <w:rPr>
                <w:rFonts w:ascii="Times New Roman" w:eastAsia="Times New Roman" w:hAnsi="Times New Roman" w:cs="Times New Roman"/>
                <w:sz w:val="24"/>
                <w:szCs w:val="24"/>
                <w:lang w:eastAsia="ru-RU"/>
              </w:rPr>
              <w:t xml:space="preserve"> </w:t>
            </w:r>
          </w:p>
        </w:tc>
      </w:tr>
      <w:tr w:rsidR="00BD79F8" w:rsidRPr="00E25AA7" w:rsidTr="00BD79F8">
        <w:trPr>
          <w:trHeight w:val="1200"/>
          <w:tblCellSpacing w:w="0" w:type="dxa"/>
        </w:trPr>
        <w:tc>
          <w:tcPr>
            <w:tcW w:w="684"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z w:val="27"/>
                <w:lang w:eastAsia="ru-RU"/>
              </w:rPr>
              <w:t>4</w:t>
            </w:r>
            <w:r w:rsidRPr="00E25AA7">
              <w:rPr>
                <w:rFonts w:ascii="Times New Roman" w:eastAsia="Times New Roman" w:hAnsi="Times New Roman" w:cs="Times New Roman"/>
                <w:sz w:val="24"/>
                <w:szCs w:val="24"/>
                <w:lang w:eastAsia="ru-RU"/>
              </w:rPr>
              <w:t xml:space="preserve"> </w:t>
            </w:r>
          </w:p>
        </w:tc>
        <w:tc>
          <w:tcPr>
            <w:tcW w:w="330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z w:val="27"/>
                <w:lang w:eastAsia="ru-RU"/>
              </w:rPr>
              <w:t>Обеспечение нормативной потребности в библиотеках</w:t>
            </w:r>
            <w:r w:rsidRPr="00E25AA7">
              <w:rPr>
                <w:rFonts w:ascii="Times New Roman" w:eastAsia="Times New Roman" w:hAnsi="Times New Roman" w:cs="Times New Roman"/>
                <w:sz w:val="24"/>
                <w:szCs w:val="24"/>
                <w:lang w:eastAsia="ru-RU"/>
              </w:rPr>
              <w:t xml:space="preserve"> </w:t>
            </w:r>
          </w:p>
        </w:tc>
        <w:tc>
          <w:tcPr>
            <w:tcW w:w="311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z w:val="27"/>
                <w:lang w:eastAsia="ru-RU"/>
              </w:rPr>
              <w:t>1 независимо от количества населения</w:t>
            </w:r>
            <w:r w:rsidRPr="00E25AA7">
              <w:rPr>
                <w:rFonts w:ascii="Times New Roman" w:eastAsia="Times New Roman" w:hAnsi="Times New Roman" w:cs="Times New Roman"/>
                <w:sz w:val="24"/>
                <w:szCs w:val="24"/>
                <w:lang w:eastAsia="ru-RU"/>
              </w:rPr>
              <w:t xml:space="preserve"> </w:t>
            </w:r>
          </w:p>
        </w:tc>
        <w:tc>
          <w:tcPr>
            <w:tcW w:w="2276"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pacing w:val="-9"/>
                <w:sz w:val="27"/>
                <w:lang w:eastAsia="ru-RU"/>
              </w:rPr>
              <w:t>1</w:t>
            </w:r>
            <w:r w:rsidRPr="00E25AA7">
              <w:rPr>
                <w:rFonts w:ascii="Times New Roman" w:eastAsia="Times New Roman" w:hAnsi="Times New Roman" w:cs="Times New Roman"/>
                <w:sz w:val="24"/>
                <w:szCs w:val="24"/>
                <w:lang w:eastAsia="ru-RU"/>
              </w:rPr>
              <w:t xml:space="preserve"> </w:t>
            </w:r>
          </w:p>
        </w:tc>
        <w:tc>
          <w:tcPr>
            <w:tcW w:w="216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z w:val="27"/>
                <w:lang w:eastAsia="ru-RU"/>
              </w:rPr>
              <w:t>1</w:t>
            </w:r>
            <w:r w:rsidRPr="00E25AA7">
              <w:rPr>
                <w:rFonts w:ascii="Times New Roman" w:eastAsia="Times New Roman" w:hAnsi="Times New Roman" w:cs="Times New Roman"/>
                <w:sz w:val="24"/>
                <w:szCs w:val="24"/>
                <w:lang w:eastAsia="ru-RU"/>
              </w:rPr>
              <w:t xml:space="preserve"> </w:t>
            </w:r>
          </w:p>
        </w:tc>
        <w:tc>
          <w:tcPr>
            <w:tcW w:w="271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z w:val="27"/>
                <w:lang w:eastAsia="ru-RU"/>
              </w:rPr>
              <w:t>Поддержание в работоспособном состоянии объектов библиотечного обслуживания населения</w:t>
            </w:r>
            <w:r w:rsidRPr="00E25AA7">
              <w:rPr>
                <w:rFonts w:ascii="Times New Roman" w:eastAsia="Times New Roman" w:hAnsi="Times New Roman" w:cs="Times New Roman"/>
                <w:sz w:val="24"/>
                <w:szCs w:val="24"/>
                <w:lang w:eastAsia="ru-RU"/>
              </w:rPr>
              <w:t xml:space="preserve"> </w:t>
            </w:r>
          </w:p>
        </w:tc>
      </w:tr>
      <w:tr w:rsidR="00BD79F8" w:rsidRPr="00E25AA7" w:rsidTr="00BD79F8">
        <w:trPr>
          <w:trHeight w:val="847"/>
          <w:tblCellSpacing w:w="0" w:type="dxa"/>
        </w:trPr>
        <w:tc>
          <w:tcPr>
            <w:tcW w:w="684"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pacing w:val="-9"/>
                <w:sz w:val="27"/>
                <w:lang w:eastAsia="ru-RU"/>
              </w:rPr>
              <w:lastRenderedPageBreak/>
              <w:t>5</w:t>
            </w:r>
            <w:r w:rsidRPr="00E25AA7">
              <w:rPr>
                <w:rFonts w:ascii="Times New Roman" w:eastAsia="Times New Roman" w:hAnsi="Times New Roman" w:cs="Times New Roman"/>
                <w:sz w:val="24"/>
                <w:szCs w:val="24"/>
                <w:lang w:eastAsia="ru-RU"/>
              </w:rPr>
              <w:t xml:space="preserve"> </w:t>
            </w:r>
          </w:p>
        </w:tc>
        <w:tc>
          <w:tcPr>
            <w:tcW w:w="330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z w:val="27"/>
                <w:lang w:eastAsia="ru-RU"/>
              </w:rPr>
              <w:t>Обеспечение нормативной потребности в Домах культуры и сельских клубах</w:t>
            </w:r>
            <w:r w:rsidRPr="00E25AA7">
              <w:rPr>
                <w:rFonts w:ascii="Times New Roman" w:eastAsia="Times New Roman" w:hAnsi="Times New Roman" w:cs="Times New Roman"/>
                <w:sz w:val="24"/>
                <w:szCs w:val="24"/>
                <w:lang w:eastAsia="ru-RU"/>
              </w:rPr>
              <w:t xml:space="preserve"> </w:t>
            </w:r>
          </w:p>
        </w:tc>
        <w:tc>
          <w:tcPr>
            <w:tcW w:w="311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z w:val="27"/>
                <w:lang w:eastAsia="ru-RU"/>
              </w:rPr>
              <w:t>1 независимо от количества населения</w:t>
            </w:r>
            <w:r w:rsidRPr="00E25AA7">
              <w:rPr>
                <w:rFonts w:ascii="Times New Roman" w:eastAsia="Times New Roman" w:hAnsi="Times New Roman" w:cs="Times New Roman"/>
                <w:sz w:val="24"/>
                <w:szCs w:val="24"/>
                <w:lang w:eastAsia="ru-RU"/>
              </w:rPr>
              <w:t xml:space="preserve"> </w:t>
            </w:r>
          </w:p>
        </w:tc>
        <w:tc>
          <w:tcPr>
            <w:tcW w:w="2276"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pacing w:val="-9"/>
                <w:sz w:val="27"/>
                <w:lang w:eastAsia="ru-RU"/>
              </w:rPr>
              <w:t>3</w:t>
            </w:r>
            <w:r w:rsidRPr="00E25AA7">
              <w:rPr>
                <w:rFonts w:ascii="Times New Roman" w:eastAsia="Times New Roman" w:hAnsi="Times New Roman" w:cs="Times New Roman"/>
                <w:sz w:val="24"/>
                <w:szCs w:val="24"/>
                <w:lang w:eastAsia="ru-RU"/>
              </w:rPr>
              <w:t xml:space="preserve"> </w:t>
            </w:r>
          </w:p>
        </w:tc>
        <w:tc>
          <w:tcPr>
            <w:tcW w:w="216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pacing w:val="-9"/>
                <w:sz w:val="27"/>
                <w:lang w:eastAsia="ru-RU"/>
              </w:rPr>
              <w:t>3</w:t>
            </w:r>
            <w:r w:rsidRPr="00E25AA7">
              <w:rPr>
                <w:rFonts w:ascii="Times New Roman" w:eastAsia="Times New Roman" w:hAnsi="Times New Roman" w:cs="Times New Roman"/>
                <w:sz w:val="24"/>
                <w:szCs w:val="24"/>
                <w:lang w:eastAsia="ru-RU"/>
              </w:rPr>
              <w:t xml:space="preserve"> </w:t>
            </w:r>
          </w:p>
        </w:tc>
        <w:tc>
          <w:tcPr>
            <w:tcW w:w="271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z w:val="27"/>
                <w:lang w:eastAsia="ru-RU"/>
              </w:rPr>
              <w:t>Поддержание в работоспособном состоянии объектов культуры сельского поселения.</w:t>
            </w:r>
            <w:r w:rsidRPr="00E25AA7">
              <w:rPr>
                <w:rFonts w:ascii="Times New Roman" w:eastAsia="Times New Roman" w:hAnsi="Times New Roman" w:cs="Times New Roman"/>
                <w:sz w:val="24"/>
                <w:szCs w:val="24"/>
                <w:lang w:eastAsia="ru-RU"/>
              </w:rPr>
              <w:t xml:space="preserve"> </w:t>
            </w:r>
          </w:p>
        </w:tc>
      </w:tr>
      <w:tr w:rsidR="00BD79F8" w:rsidRPr="00E25AA7" w:rsidTr="00BD79F8">
        <w:trPr>
          <w:trHeight w:val="630"/>
          <w:tblCellSpacing w:w="0" w:type="dxa"/>
        </w:trPr>
        <w:tc>
          <w:tcPr>
            <w:tcW w:w="14259" w:type="dxa"/>
            <w:gridSpan w:val="6"/>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b/>
                <w:bCs/>
                <w:sz w:val="27"/>
                <w:lang w:eastAsia="ru-RU"/>
              </w:rPr>
              <w:t>ОБЪЕКТЫ ФИЗИЧЕСКОЙ КУЛЬТУРЫ И МАССОВОГО СПОРТА</w:t>
            </w:r>
            <w:r w:rsidRPr="00E25AA7">
              <w:rPr>
                <w:rFonts w:ascii="Times New Roman" w:eastAsia="Times New Roman" w:hAnsi="Times New Roman" w:cs="Times New Roman"/>
                <w:sz w:val="24"/>
                <w:szCs w:val="24"/>
                <w:lang w:eastAsia="ru-RU"/>
              </w:rPr>
              <w:t xml:space="preserve"> </w:t>
            </w:r>
          </w:p>
        </w:tc>
      </w:tr>
      <w:tr w:rsidR="00BD79F8" w:rsidRPr="00E25AA7" w:rsidTr="00BD79F8">
        <w:trPr>
          <w:trHeight w:val="902"/>
          <w:tblCellSpacing w:w="0" w:type="dxa"/>
        </w:trPr>
        <w:tc>
          <w:tcPr>
            <w:tcW w:w="684"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pacing w:val="-9"/>
                <w:sz w:val="27"/>
                <w:lang w:eastAsia="ru-RU"/>
              </w:rPr>
              <w:t>6</w:t>
            </w:r>
            <w:r w:rsidRPr="00E25AA7">
              <w:rPr>
                <w:rFonts w:ascii="Times New Roman" w:eastAsia="Times New Roman" w:hAnsi="Times New Roman" w:cs="Times New Roman"/>
                <w:sz w:val="24"/>
                <w:szCs w:val="24"/>
                <w:lang w:eastAsia="ru-RU"/>
              </w:rPr>
              <w:t xml:space="preserve"> </w:t>
            </w:r>
          </w:p>
        </w:tc>
        <w:tc>
          <w:tcPr>
            <w:tcW w:w="330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z w:val="27"/>
                <w:lang w:eastAsia="ru-RU"/>
              </w:rPr>
              <w:t>Обеспечение нормативной потребности в спортивных залах</w:t>
            </w:r>
            <w:r w:rsidRPr="00E25AA7">
              <w:rPr>
                <w:rFonts w:ascii="Times New Roman" w:eastAsia="Times New Roman" w:hAnsi="Times New Roman" w:cs="Times New Roman"/>
                <w:sz w:val="24"/>
                <w:szCs w:val="24"/>
                <w:lang w:eastAsia="ru-RU"/>
              </w:rPr>
              <w:t xml:space="preserve"> </w:t>
            </w:r>
          </w:p>
        </w:tc>
        <w:tc>
          <w:tcPr>
            <w:tcW w:w="311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z w:val="27"/>
                <w:lang w:eastAsia="ru-RU"/>
              </w:rPr>
              <w:t>80 м² площади пола на 1000 чел</w:t>
            </w:r>
            <w:r w:rsidRPr="00E25AA7">
              <w:rPr>
                <w:rFonts w:ascii="Times New Roman" w:eastAsia="Times New Roman" w:hAnsi="Times New Roman" w:cs="Times New Roman"/>
                <w:sz w:val="24"/>
                <w:szCs w:val="24"/>
                <w:lang w:eastAsia="ru-RU"/>
              </w:rPr>
              <w:t xml:space="preserve"> </w:t>
            </w:r>
          </w:p>
        </w:tc>
        <w:tc>
          <w:tcPr>
            <w:tcW w:w="2276"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pacing w:val="-9"/>
                <w:sz w:val="27"/>
                <w:lang w:eastAsia="ru-RU"/>
              </w:rPr>
              <w:t>150</w:t>
            </w:r>
            <w:r w:rsidRPr="00E25AA7">
              <w:rPr>
                <w:rFonts w:ascii="Times New Roman" w:eastAsia="Times New Roman" w:hAnsi="Times New Roman" w:cs="Times New Roman"/>
                <w:sz w:val="24"/>
                <w:szCs w:val="24"/>
                <w:lang w:eastAsia="ru-RU"/>
              </w:rPr>
              <w:t xml:space="preserve"> </w:t>
            </w:r>
          </w:p>
        </w:tc>
        <w:tc>
          <w:tcPr>
            <w:tcW w:w="216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pacing w:val="-9"/>
                <w:sz w:val="27"/>
                <w:lang w:eastAsia="ru-RU"/>
              </w:rPr>
              <w:t>80</w:t>
            </w:r>
            <w:r w:rsidRPr="00E25AA7">
              <w:rPr>
                <w:rFonts w:ascii="Times New Roman" w:eastAsia="Times New Roman" w:hAnsi="Times New Roman" w:cs="Times New Roman"/>
                <w:sz w:val="24"/>
                <w:szCs w:val="24"/>
                <w:lang w:eastAsia="ru-RU"/>
              </w:rPr>
              <w:t xml:space="preserve"> </w:t>
            </w:r>
          </w:p>
        </w:tc>
        <w:tc>
          <w:tcPr>
            <w:tcW w:w="2719" w:type="dxa"/>
            <w:vMerge w:val="restart"/>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z w:val="27"/>
                <w:lang w:eastAsia="ru-RU"/>
              </w:rPr>
              <w:t>Поддержание в работоспособном состоянии объектов физической культуры и спорта сельского поселения</w:t>
            </w:r>
            <w:r w:rsidRPr="00E25AA7">
              <w:rPr>
                <w:rFonts w:ascii="Times New Roman" w:eastAsia="Times New Roman" w:hAnsi="Times New Roman" w:cs="Times New Roman"/>
                <w:sz w:val="24"/>
                <w:szCs w:val="24"/>
                <w:lang w:eastAsia="ru-RU"/>
              </w:rPr>
              <w:t xml:space="preserve"> </w:t>
            </w:r>
          </w:p>
        </w:tc>
      </w:tr>
      <w:tr w:rsidR="00BD79F8" w:rsidRPr="00E25AA7" w:rsidTr="00BD79F8">
        <w:trPr>
          <w:trHeight w:val="831"/>
          <w:tblCellSpacing w:w="0" w:type="dxa"/>
        </w:trPr>
        <w:tc>
          <w:tcPr>
            <w:tcW w:w="684"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pacing w:val="-9"/>
                <w:sz w:val="27"/>
                <w:lang w:eastAsia="ru-RU"/>
              </w:rPr>
              <w:t>7</w:t>
            </w:r>
            <w:r w:rsidRPr="00E25AA7">
              <w:rPr>
                <w:rFonts w:ascii="Times New Roman" w:eastAsia="Times New Roman" w:hAnsi="Times New Roman" w:cs="Times New Roman"/>
                <w:sz w:val="24"/>
                <w:szCs w:val="24"/>
                <w:lang w:eastAsia="ru-RU"/>
              </w:rPr>
              <w:t xml:space="preserve"> </w:t>
            </w:r>
          </w:p>
        </w:tc>
        <w:tc>
          <w:tcPr>
            <w:tcW w:w="330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before="100" w:beforeAutospacing="1" w:after="100" w:afterAutospacing="1"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z w:val="27"/>
                <w:szCs w:val="27"/>
                <w:lang w:eastAsia="ru-RU"/>
              </w:rPr>
              <w:t>Обеспечение нормативной потребности в плоскостных спортивных сооружениях</w:t>
            </w:r>
          </w:p>
        </w:tc>
        <w:tc>
          <w:tcPr>
            <w:tcW w:w="311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z w:val="27"/>
                <w:lang w:eastAsia="ru-RU"/>
              </w:rPr>
              <w:t>900 м</w:t>
            </w:r>
            <w:proofErr w:type="gramStart"/>
            <w:r w:rsidRPr="00E25AA7">
              <w:rPr>
                <w:rFonts w:ascii="Times New Roman" w:eastAsia="Times New Roman" w:hAnsi="Times New Roman" w:cs="Times New Roman"/>
                <w:sz w:val="27"/>
                <w:vertAlign w:val="superscript"/>
                <w:lang w:eastAsia="ru-RU"/>
              </w:rPr>
              <w:t>2</w:t>
            </w:r>
            <w:proofErr w:type="gramEnd"/>
            <w:r w:rsidRPr="00E25AA7">
              <w:rPr>
                <w:rFonts w:ascii="Times New Roman" w:eastAsia="Times New Roman" w:hAnsi="Times New Roman" w:cs="Times New Roman"/>
                <w:sz w:val="27"/>
                <w:vertAlign w:val="superscript"/>
                <w:lang w:eastAsia="ru-RU"/>
              </w:rPr>
              <w:t xml:space="preserve"> </w:t>
            </w:r>
            <w:r w:rsidRPr="00E25AA7">
              <w:rPr>
                <w:rFonts w:ascii="Times New Roman" w:eastAsia="Times New Roman" w:hAnsi="Times New Roman" w:cs="Times New Roman"/>
                <w:sz w:val="27"/>
                <w:lang w:eastAsia="ru-RU"/>
              </w:rPr>
              <w:t>на 1000 жителей</w:t>
            </w:r>
            <w:r w:rsidRPr="00E25AA7">
              <w:rPr>
                <w:rFonts w:ascii="Times New Roman" w:eastAsia="Times New Roman" w:hAnsi="Times New Roman" w:cs="Times New Roman"/>
                <w:sz w:val="24"/>
                <w:szCs w:val="24"/>
                <w:lang w:eastAsia="ru-RU"/>
              </w:rPr>
              <w:t xml:space="preserve"> </w:t>
            </w:r>
          </w:p>
        </w:tc>
        <w:tc>
          <w:tcPr>
            <w:tcW w:w="2276"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pacing w:val="-9"/>
                <w:sz w:val="27"/>
                <w:lang w:eastAsia="ru-RU"/>
              </w:rPr>
              <w:t>900</w:t>
            </w:r>
            <w:r w:rsidRPr="00E25AA7">
              <w:rPr>
                <w:rFonts w:ascii="Times New Roman" w:eastAsia="Times New Roman" w:hAnsi="Times New Roman" w:cs="Times New Roman"/>
                <w:sz w:val="24"/>
                <w:szCs w:val="24"/>
                <w:lang w:eastAsia="ru-RU"/>
              </w:rPr>
              <w:t xml:space="preserve"> </w:t>
            </w:r>
          </w:p>
        </w:tc>
        <w:tc>
          <w:tcPr>
            <w:tcW w:w="216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z w:val="27"/>
                <w:lang w:eastAsia="ru-RU"/>
              </w:rPr>
              <w:t>900</w:t>
            </w:r>
            <w:r w:rsidRPr="00E25AA7">
              <w:rPr>
                <w:rFonts w:ascii="Times New Roman" w:eastAsia="Times New Roman" w:hAnsi="Times New Roman" w:cs="Times New Roman"/>
                <w:sz w:val="24"/>
                <w:szCs w:val="24"/>
                <w:lang w:eastAsia="ru-RU"/>
              </w:rPr>
              <w:t xml:space="preserve"> </w:t>
            </w:r>
          </w:p>
        </w:tc>
        <w:tc>
          <w:tcPr>
            <w:tcW w:w="0" w:type="auto"/>
            <w:vMerge/>
            <w:tcBorders>
              <w:top w:val="nil"/>
              <w:left w:val="nil"/>
              <w:bottom w:val="outset" w:sz="8" w:space="0" w:color="auto"/>
              <w:right w:val="outset" w:sz="8" w:space="0" w:color="auto"/>
            </w:tcBorders>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p>
        </w:tc>
      </w:tr>
      <w:tr w:rsidR="00BD79F8" w:rsidRPr="00E25AA7" w:rsidTr="00BD79F8">
        <w:trPr>
          <w:trHeight w:val="330"/>
          <w:tblCellSpacing w:w="0" w:type="dxa"/>
        </w:trPr>
        <w:tc>
          <w:tcPr>
            <w:tcW w:w="14259" w:type="dxa"/>
            <w:gridSpan w:val="6"/>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b/>
                <w:bCs/>
                <w:sz w:val="27"/>
                <w:lang w:eastAsia="ru-RU"/>
              </w:rPr>
              <w:t>ПРОЧИЕ ОБЪЕКТЫ</w:t>
            </w:r>
            <w:r w:rsidRPr="00E25AA7">
              <w:rPr>
                <w:rFonts w:ascii="Times New Roman" w:eastAsia="Times New Roman" w:hAnsi="Times New Roman" w:cs="Times New Roman"/>
                <w:sz w:val="24"/>
                <w:szCs w:val="24"/>
                <w:lang w:eastAsia="ru-RU"/>
              </w:rPr>
              <w:t xml:space="preserve"> </w:t>
            </w:r>
          </w:p>
        </w:tc>
      </w:tr>
      <w:tr w:rsidR="00BD79F8" w:rsidRPr="00E25AA7" w:rsidTr="00BD79F8">
        <w:trPr>
          <w:trHeight w:val="330"/>
          <w:tblCellSpacing w:w="0" w:type="dxa"/>
        </w:trPr>
        <w:tc>
          <w:tcPr>
            <w:tcW w:w="684"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pacing w:val="-9"/>
                <w:sz w:val="27"/>
                <w:lang w:eastAsia="ru-RU"/>
              </w:rPr>
              <w:t>8</w:t>
            </w:r>
            <w:r w:rsidRPr="00E25AA7">
              <w:rPr>
                <w:rFonts w:ascii="Times New Roman" w:eastAsia="Times New Roman" w:hAnsi="Times New Roman" w:cs="Times New Roman"/>
                <w:sz w:val="24"/>
                <w:szCs w:val="24"/>
                <w:lang w:eastAsia="ru-RU"/>
              </w:rPr>
              <w:t xml:space="preserve"> </w:t>
            </w:r>
          </w:p>
        </w:tc>
        <w:tc>
          <w:tcPr>
            <w:tcW w:w="330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before="100" w:beforeAutospacing="1" w:after="100" w:afterAutospacing="1"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z w:val="27"/>
                <w:szCs w:val="27"/>
                <w:lang w:eastAsia="ru-RU"/>
              </w:rPr>
              <w:t>Отделение связи</w:t>
            </w:r>
          </w:p>
        </w:tc>
        <w:tc>
          <w:tcPr>
            <w:tcW w:w="311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z w:val="27"/>
                <w:lang w:eastAsia="ru-RU"/>
              </w:rPr>
              <w:t>1 объект  на 0,5-6 тыс. жителей</w:t>
            </w:r>
            <w:r w:rsidRPr="00E25AA7">
              <w:rPr>
                <w:rFonts w:ascii="Times New Roman" w:eastAsia="Times New Roman" w:hAnsi="Times New Roman" w:cs="Times New Roman"/>
                <w:sz w:val="24"/>
                <w:szCs w:val="24"/>
                <w:lang w:eastAsia="ru-RU"/>
              </w:rPr>
              <w:t xml:space="preserve"> </w:t>
            </w:r>
          </w:p>
        </w:tc>
        <w:tc>
          <w:tcPr>
            <w:tcW w:w="2276"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pacing w:val="-9"/>
                <w:sz w:val="27"/>
                <w:lang w:eastAsia="ru-RU"/>
              </w:rPr>
              <w:t>1</w:t>
            </w:r>
            <w:r w:rsidRPr="00E25AA7">
              <w:rPr>
                <w:rFonts w:ascii="Times New Roman" w:eastAsia="Times New Roman" w:hAnsi="Times New Roman" w:cs="Times New Roman"/>
                <w:sz w:val="24"/>
                <w:szCs w:val="24"/>
                <w:lang w:eastAsia="ru-RU"/>
              </w:rPr>
              <w:t xml:space="preserve"> </w:t>
            </w:r>
          </w:p>
        </w:tc>
        <w:tc>
          <w:tcPr>
            <w:tcW w:w="216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pacing w:val="-9"/>
                <w:sz w:val="27"/>
                <w:lang w:eastAsia="ru-RU"/>
              </w:rPr>
              <w:t>1</w:t>
            </w:r>
            <w:r w:rsidRPr="00E25AA7">
              <w:rPr>
                <w:rFonts w:ascii="Times New Roman" w:eastAsia="Times New Roman" w:hAnsi="Times New Roman" w:cs="Times New Roman"/>
                <w:sz w:val="24"/>
                <w:szCs w:val="24"/>
                <w:lang w:eastAsia="ru-RU"/>
              </w:rPr>
              <w:t xml:space="preserve"> </w:t>
            </w:r>
          </w:p>
        </w:tc>
        <w:tc>
          <w:tcPr>
            <w:tcW w:w="271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pacing w:val="-9"/>
                <w:sz w:val="27"/>
                <w:lang w:eastAsia="ru-RU"/>
              </w:rPr>
              <w:t>Не планируется</w:t>
            </w:r>
            <w:r w:rsidRPr="00E25AA7">
              <w:rPr>
                <w:rFonts w:ascii="Times New Roman" w:eastAsia="Times New Roman" w:hAnsi="Times New Roman" w:cs="Times New Roman"/>
                <w:sz w:val="24"/>
                <w:szCs w:val="24"/>
                <w:lang w:eastAsia="ru-RU"/>
              </w:rPr>
              <w:t xml:space="preserve"> </w:t>
            </w:r>
          </w:p>
        </w:tc>
      </w:tr>
      <w:tr w:rsidR="00BD79F8" w:rsidRPr="00E25AA7" w:rsidTr="00BD79F8">
        <w:trPr>
          <w:trHeight w:val="738"/>
          <w:tblCellSpacing w:w="0" w:type="dxa"/>
        </w:trPr>
        <w:tc>
          <w:tcPr>
            <w:tcW w:w="684"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pacing w:val="-9"/>
                <w:sz w:val="27"/>
                <w:lang w:eastAsia="ru-RU"/>
              </w:rPr>
              <w:t>9</w:t>
            </w:r>
            <w:r w:rsidRPr="00E25AA7">
              <w:rPr>
                <w:rFonts w:ascii="Times New Roman" w:eastAsia="Times New Roman" w:hAnsi="Times New Roman" w:cs="Times New Roman"/>
                <w:sz w:val="24"/>
                <w:szCs w:val="24"/>
                <w:lang w:eastAsia="ru-RU"/>
              </w:rPr>
              <w:t xml:space="preserve"> </w:t>
            </w:r>
          </w:p>
        </w:tc>
        <w:tc>
          <w:tcPr>
            <w:tcW w:w="330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z w:val="27"/>
                <w:lang w:eastAsia="ru-RU"/>
              </w:rPr>
              <w:t>Доп</w:t>
            </w:r>
            <w:proofErr w:type="gramStart"/>
            <w:r w:rsidRPr="00E25AA7">
              <w:rPr>
                <w:rFonts w:ascii="Times New Roman" w:eastAsia="Times New Roman" w:hAnsi="Times New Roman" w:cs="Times New Roman"/>
                <w:sz w:val="27"/>
                <w:lang w:eastAsia="ru-RU"/>
              </w:rPr>
              <w:t>.о</w:t>
            </w:r>
            <w:proofErr w:type="gramEnd"/>
            <w:r w:rsidRPr="00E25AA7">
              <w:rPr>
                <w:rFonts w:ascii="Times New Roman" w:eastAsia="Times New Roman" w:hAnsi="Times New Roman" w:cs="Times New Roman"/>
                <w:sz w:val="27"/>
                <w:lang w:eastAsia="ru-RU"/>
              </w:rPr>
              <w:t>фис Сбербанка России</w:t>
            </w:r>
            <w:r w:rsidRPr="00E25AA7">
              <w:rPr>
                <w:rFonts w:ascii="Times New Roman" w:eastAsia="Times New Roman" w:hAnsi="Times New Roman" w:cs="Times New Roman"/>
                <w:sz w:val="24"/>
                <w:szCs w:val="24"/>
                <w:lang w:eastAsia="ru-RU"/>
              </w:rPr>
              <w:t xml:space="preserve"> </w:t>
            </w:r>
          </w:p>
        </w:tc>
        <w:tc>
          <w:tcPr>
            <w:tcW w:w="311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z w:val="27"/>
                <w:lang w:eastAsia="ru-RU"/>
              </w:rPr>
              <w:t>0,3-0,5 операционных мест обслуживания вкладчиков на 1000 человек</w:t>
            </w:r>
            <w:r w:rsidRPr="00E25AA7">
              <w:rPr>
                <w:rFonts w:ascii="Times New Roman" w:eastAsia="Times New Roman" w:hAnsi="Times New Roman" w:cs="Times New Roman"/>
                <w:sz w:val="24"/>
                <w:szCs w:val="24"/>
                <w:lang w:eastAsia="ru-RU"/>
              </w:rPr>
              <w:t xml:space="preserve"> </w:t>
            </w:r>
          </w:p>
        </w:tc>
        <w:tc>
          <w:tcPr>
            <w:tcW w:w="2276"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pacing w:val="-9"/>
                <w:sz w:val="27"/>
                <w:lang w:eastAsia="ru-RU"/>
              </w:rPr>
              <w:t>1</w:t>
            </w:r>
            <w:r w:rsidRPr="00E25AA7">
              <w:rPr>
                <w:rFonts w:ascii="Times New Roman" w:eastAsia="Times New Roman" w:hAnsi="Times New Roman" w:cs="Times New Roman"/>
                <w:sz w:val="24"/>
                <w:szCs w:val="24"/>
                <w:lang w:eastAsia="ru-RU"/>
              </w:rPr>
              <w:t xml:space="preserve"> </w:t>
            </w:r>
          </w:p>
        </w:tc>
        <w:tc>
          <w:tcPr>
            <w:tcW w:w="216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pacing w:val="-9"/>
                <w:sz w:val="27"/>
                <w:lang w:eastAsia="ru-RU"/>
              </w:rPr>
              <w:t>1</w:t>
            </w:r>
            <w:r w:rsidRPr="00E25AA7">
              <w:rPr>
                <w:rFonts w:ascii="Times New Roman" w:eastAsia="Times New Roman" w:hAnsi="Times New Roman" w:cs="Times New Roman"/>
                <w:sz w:val="24"/>
                <w:szCs w:val="24"/>
                <w:lang w:eastAsia="ru-RU"/>
              </w:rPr>
              <w:t xml:space="preserve"> </w:t>
            </w:r>
          </w:p>
        </w:tc>
        <w:tc>
          <w:tcPr>
            <w:tcW w:w="271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pacing w:val="-9"/>
                <w:sz w:val="27"/>
                <w:lang w:eastAsia="ru-RU"/>
              </w:rPr>
              <w:t>Не планируется</w:t>
            </w:r>
            <w:r w:rsidRPr="00E25AA7">
              <w:rPr>
                <w:rFonts w:ascii="Times New Roman" w:eastAsia="Times New Roman" w:hAnsi="Times New Roman" w:cs="Times New Roman"/>
                <w:sz w:val="24"/>
                <w:szCs w:val="24"/>
                <w:lang w:eastAsia="ru-RU"/>
              </w:rPr>
              <w:t xml:space="preserve"> </w:t>
            </w:r>
          </w:p>
        </w:tc>
      </w:tr>
      <w:tr w:rsidR="00BD79F8" w:rsidRPr="00E25AA7" w:rsidTr="00BD79F8">
        <w:trPr>
          <w:trHeight w:val="330"/>
          <w:tblCellSpacing w:w="0" w:type="dxa"/>
        </w:trPr>
        <w:tc>
          <w:tcPr>
            <w:tcW w:w="684"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pacing w:val="-9"/>
                <w:sz w:val="27"/>
                <w:lang w:eastAsia="ru-RU"/>
              </w:rPr>
              <w:t>10</w:t>
            </w:r>
            <w:r w:rsidRPr="00E25AA7">
              <w:rPr>
                <w:rFonts w:ascii="Times New Roman" w:eastAsia="Times New Roman" w:hAnsi="Times New Roman" w:cs="Times New Roman"/>
                <w:sz w:val="24"/>
                <w:szCs w:val="24"/>
                <w:lang w:eastAsia="ru-RU"/>
              </w:rPr>
              <w:t xml:space="preserve"> </w:t>
            </w:r>
          </w:p>
        </w:tc>
        <w:tc>
          <w:tcPr>
            <w:tcW w:w="330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z w:val="27"/>
                <w:lang w:eastAsia="ru-RU"/>
              </w:rPr>
              <w:t>Аптека</w:t>
            </w:r>
            <w:r w:rsidRPr="00E25AA7">
              <w:rPr>
                <w:rFonts w:ascii="Times New Roman" w:eastAsia="Times New Roman" w:hAnsi="Times New Roman" w:cs="Times New Roman"/>
                <w:sz w:val="24"/>
                <w:szCs w:val="24"/>
                <w:lang w:eastAsia="ru-RU"/>
              </w:rPr>
              <w:t xml:space="preserve"> </w:t>
            </w:r>
          </w:p>
        </w:tc>
        <w:tc>
          <w:tcPr>
            <w:tcW w:w="311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z w:val="27"/>
                <w:lang w:eastAsia="ru-RU"/>
              </w:rPr>
              <w:t>1 объект на 6,0 тыс. человек</w:t>
            </w:r>
            <w:r w:rsidRPr="00E25AA7">
              <w:rPr>
                <w:rFonts w:ascii="Times New Roman" w:eastAsia="Times New Roman" w:hAnsi="Times New Roman" w:cs="Times New Roman"/>
                <w:sz w:val="24"/>
                <w:szCs w:val="24"/>
                <w:lang w:eastAsia="ru-RU"/>
              </w:rPr>
              <w:t xml:space="preserve"> </w:t>
            </w:r>
          </w:p>
        </w:tc>
        <w:tc>
          <w:tcPr>
            <w:tcW w:w="2276"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pacing w:val="-9"/>
                <w:sz w:val="27"/>
                <w:lang w:eastAsia="ru-RU"/>
              </w:rPr>
              <w:t>0</w:t>
            </w:r>
            <w:r w:rsidRPr="00E25AA7">
              <w:rPr>
                <w:rFonts w:ascii="Times New Roman" w:eastAsia="Times New Roman" w:hAnsi="Times New Roman" w:cs="Times New Roman"/>
                <w:sz w:val="24"/>
                <w:szCs w:val="24"/>
                <w:lang w:eastAsia="ru-RU"/>
              </w:rPr>
              <w:t xml:space="preserve"> </w:t>
            </w:r>
          </w:p>
        </w:tc>
        <w:tc>
          <w:tcPr>
            <w:tcW w:w="216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pacing w:val="-9"/>
                <w:sz w:val="27"/>
                <w:lang w:eastAsia="ru-RU"/>
              </w:rPr>
              <w:t>0</w:t>
            </w:r>
            <w:r w:rsidRPr="00E25AA7">
              <w:rPr>
                <w:rFonts w:ascii="Times New Roman" w:eastAsia="Times New Roman" w:hAnsi="Times New Roman" w:cs="Times New Roman"/>
                <w:sz w:val="24"/>
                <w:szCs w:val="24"/>
                <w:lang w:eastAsia="ru-RU"/>
              </w:rPr>
              <w:t xml:space="preserve"> </w:t>
            </w:r>
          </w:p>
        </w:tc>
        <w:tc>
          <w:tcPr>
            <w:tcW w:w="271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pacing w:val="-9"/>
                <w:sz w:val="27"/>
                <w:lang w:eastAsia="ru-RU"/>
              </w:rPr>
              <w:t>Не планируется</w:t>
            </w:r>
            <w:r w:rsidRPr="00E25AA7">
              <w:rPr>
                <w:rFonts w:ascii="Times New Roman" w:eastAsia="Times New Roman" w:hAnsi="Times New Roman" w:cs="Times New Roman"/>
                <w:sz w:val="24"/>
                <w:szCs w:val="24"/>
                <w:lang w:eastAsia="ru-RU"/>
              </w:rPr>
              <w:t xml:space="preserve"> </w:t>
            </w:r>
          </w:p>
        </w:tc>
      </w:tr>
      <w:tr w:rsidR="00BD79F8" w:rsidRPr="00E25AA7" w:rsidTr="00BD79F8">
        <w:trPr>
          <w:trHeight w:val="1045"/>
          <w:tblCellSpacing w:w="0" w:type="dxa"/>
        </w:trPr>
        <w:tc>
          <w:tcPr>
            <w:tcW w:w="684"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pacing w:val="-9"/>
                <w:sz w:val="27"/>
                <w:lang w:eastAsia="ru-RU"/>
              </w:rPr>
              <w:t>11</w:t>
            </w:r>
            <w:r w:rsidRPr="00E25AA7">
              <w:rPr>
                <w:rFonts w:ascii="Times New Roman" w:eastAsia="Times New Roman" w:hAnsi="Times New Roman" w:cs="Times New Roman"/>
                <w:sz w:val="24"/>
                <w:szCs w:val="24"/>
                <w:lang w:eastAsia="ru-RU"/>
              </w:rPr>
              <w:t xml:space="preserve"> </w:t>
            </w:r>
          </w:p>
        </w:tc>
        <w:tc>
          <w:tcPr>
            <w:tcW w:w="330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before="100" w:beforeAutospacing="1" w:after="100" w:afterAutospacing="1"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z w:val="27"/>
                <w:szCs w:val="27"/>
                <w:lang w:eastAsia="ru-RU"/>
              </w:rPr>
              <w:t>Магазины</w:t>
            </w:r>
          </w:p>
        </w:tc>
        <w:tc>
          <w:tcPr>
            <w:tcW w:w="311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z w:val="27"/>
                <w:lang w:eastAsia="ru-RU"/>
              </w:rPr>
              <w:t>300 кв.м. торговой площади  на 1000 человек</w:t>
            </w:r>
            <w:r w:rsidRPr="00E25AA7">
              <w:rPr>
                <w:rFonts w:ascii="Times New Roman" w:eastAsia="Times New Roman" w:hAnsi="Times New Roman" w:cs="Times New Roman"/>
                <w:sz w:val="24"/>
                <w:szCs w:val="24"/>
                <w:lang w:eastAsia="ru-RU"/>
              </w:rPr>
              <w:t xml:space="preserve"> </w:t>
            </w:r>
          </w:p>
        </w:tc>
        <w:tc>
          <w:tcPr>
            <w:tcW w:w="2276"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pacing w:val="-9"/>
                <w:sz w:val="27"/>
                <w:lang w:eastAsia="ru-RU"/>
              </w:rPr>
              <w:t>251,9</w:t>
            </w:r>
            <w:r w:rsidRPr="00E25AA7">
              <w:rPr>
                <w:rFonts w:ascii="Times New Roman" w:eastAsia="Times New Roman" w:hAnsi="Times New Roman" w:cs="Times New Roman"/>
                <w:sz w:val="24"/>
                <w:szCs w:val="24"/>
                <w:lang w:eastAsia="ru-RU"/>
              </w:rPr>
              <w:t xml:space="preserve"> </w:t>
            </w:r>
          </w:p>
        </w:tc>
        <w:tc>
          <w:tcPr>
            <w:tcW w:w="216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pacing w:val="-9"/>
                <w:sz w:val="27"/>
                <w:lang w:eastAsia="ru-RU"/>
              </w:rPr>
              <w:t>300</w:t>
            </w:r>
            <w:r w:rsidRPr="00E25AA7">
              <w:rPr>
                <w:rFonts w:ascii="Times New Roman" w:eastAsia="Times New Roman" w:hAnsi="Times New Roman" w:cs="Times New Roman"/>
                <w:sz w:val="24"/>
                <w:szCs w:val="24"/>
                <w:lang w:eastAsia="ru-RU"/>
              </w:rPr>
              <w:t xml:space="preserve"> </w:t>
            </w:r>
          </w:p>
        </w:tc>
        <w:tc>
          <w:tcPr>
            <w:tcW w:w="271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pacing w:val="-9"/>
                <w:sz w:val="27"/>
                <w:lang w:eastAsia="ru-RU"/>
              </w:rPr>
              <w:t>Не планируется</w:t>
            </w:r>
            <w:r w:rsidRPr="00E25AA7">
              <w:rPr>
                <w:rFonts w:ascii="Times New Roman" w:eastAsia="Times New Roman" w:hAnsi="Times New Roman" w:cs="Times New Roman"/>
                <w:sz w:val="24"/>
                <w:szCs w:val="24"/>
                <w:lang w:eastAsia="ru-RU"/>
              </w:rPr>
              <w:t xml:space="preserve"> </w:t>
            </w:r>
          </w:p>
        </w:tc>
      </w:tr>
      <w:tr w:rsidR="00BD79F8" w:rsidRPr="00E25AA7" w:rsidTr="00BD79F8">
        <w:trPr>
          <w:trHeight w:val="635"/>
          <w:tblCellSpacing w:w="0" w:type="dxa"/>
        </w:trPr>
        <w:tc>
          <w:tcPr>
            <w:tcW w:w="684"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pacing w:val="-9"/>
                <w:sz w:val="27"/>
                <w:lang w:eastAsia="ru-RU"/>
              </w:rPr>
              <w:t>12</w:t>
            </w:r>
            <w:r w:rsidRPr="00E25AA7">
              <w:rPr>
                <w:rFonts w:ascii="Times New Roman" w:eastAsia="Times New Roman" w:hAnsi="Times New Roman" w:cs="Times New Roman"/>
                <w:sz w:val="24"/>
                <w:szCs w:val="24"/>
                <w:lang w:eastAsia="ru-RU"/>
              </w:rPr>
              <w:t xml:space="preserve"> </w:t>
            </w:r>
          </w:p>
        </w:tc>
        <w:tc>
          <w:tcPr>
            <w:tcW w:w="330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before="100" w:beforeAutospacing="1" w:after="100" w:afterAutospacing="1"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z w:val="27"/>
                <w:szCs w:val="27"/>
                <w:lang w:eastAsia="ru-RU"/>
              </w:rPr>
              <w:t>Предприятия общественного питания</w:t>
            </w:r>
          </w:p>
        </w:tc>
        <w:tc>
          <w:tcPr>
            <w:tcW w:w="311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z w:val="27"/>
                <w:lang w:eastAsia="ru-RU"/>
              </w:rPr>
              <w:t>40 мест на 1000 чел.</w:t>
            </w:r>
            <w:r w:rsidRPr="00E25AA7">
              <w:rPr>
                <w:rFonts w:ascii="Times New Roman" w:eastAsia="Times New Roman" w:hAnsi="Times New Roman" w:cs="Times New Roman"/>
                <w:sz w:val="24"/>
                <w:szCs w:val="24"/>
                <w:lang w:eastAsia="ru-RU"/>
              </w:rPr>
              <w:t xml:space="preserve"> </w:t>
            </w:r>
          </w:p>
        </w:tc>
        <w:tc>
          <w:tcPr>
            <w:tcW w:w="2276"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pacing w:val="-9"/>
                <w:sz w:val="27"/>
                <w:lang w:eastAsia="ru-RU"/>
              </w:rPr>
              <w:t>0</w:t>
            </w:r>
            <w:r w:rsidRPr="00E25AA7">
              <w:rPr>
                <w:rFonts w:ascii="Times New Roman" w:eastAsia="Times New Roman" w:hAnsi="Times New Roman" w:cs="Times New Roman"/>
                <w:sz w:val="24"/>
                <w:szCs w:val="24"/>
                <w:lang w:eastAsia="ru-RU"/>
              </w:rPr>
              <w:t xml:space="preserve"> </w:t>
            </w:r>
          </w:p>
        </w:tc>
        <w:tc>
          <w:tcPr>
            <w:tcW w:w="216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z w:val="27"/>
                <w:lang w:eastAsia="ru-RU"/>
              </w:rPr>
              <w:t>0</w:t>
            </w:r>
            <w:r w:rsidRPr="00E25AA7">
              <w:rPr>
                <w:rFonts w:ascii="Times New Roman" w:eastAsia="Times New Roman" w:hAnsi="Times New Roman" w:cs="Times New Roman"/>
                <w:sz w:val="24"/>
                <w:szCs w:val="24"/>
                <w:lang w:eastAsia="ru-RU"/>
              </w:rPr>
              <w:t xml:space="preserve"> </w:t>
            </w:r>
          </w:p>
        </w:tc>
        <w:tc>
          <w:tcPr>
            <w:tcW w:w="271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pacing w:val="-9"/>
                <w:sz w:val="27"/>
                <w:lang w:eastAsia="ru-RU"/>
              </w:rPr>
              <w:t>Не планируется</w:t>
            </w:r>
            <w:r w:rsidRPr="00E25AA7">
              <w:rPr>
                <w:rFonts w:ascii="Times New Roman" w:eastAsia="Times New Roman" w:hAnsi="Times New Roman" w:cs="Times New Roman"/>
                <w:sz w:val="24"/>
                <w:szCs w:val="24"/>
                <w:lang w:eastAsia="ru-RU"/>
              </w:rPr>
              <w:t xml:space="preserve"> </w:t>
            </w:r>
          </w:p>
        </w:tc>
      </w:tr>
      <w:tr w:rsidR="00BD79F8" w:rsidRPr="00BD79F8" w:rsidTr="00BD79F8">
        <w:trPr>
          <w:trHeight w:val="645"/>
          <w:tblCellSpacing w:w="0" w:type="dxa"/>
        </w:trPr>
        <w:tc>
          <w:tcPr>
            <w:tcW w:w="684"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pacing w:val="-9"/>
                <w:sz w:val="27"/>
                <w:lang w:eastAsia="ru-RU"/>
              </w:rPr>
              <w:t>13</w:t>
            </w:r>
            <w:r w:rsidRPr="00E25AA7">
              <w:rPr>
                <w:rFonts w:ascii="Times New Roman" w:eastAsia="Times New Roman" w:hAnsi="Times New Roman" w:cs="Times New Roman"/>
                <w:sz w:val="24"/>
                <w:szCs w:val="24"/>
                <w:lang w:eastAsia="ru-RU"/>
              </w:rPr>
              <w:t xml:space="preserve"> </w:t>
            </w:r>
          </w:p>
        </w:tc>
        <w:tc>
          <w:tcPr>
            <w:tcW w:w="330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before="100" w:beforeAutospacing="1" w:after="100" w:afterAutospacing="1"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z w:val="27"/>
                <w:szCs w:val="27"/>
                <w:lang w:eastAsia="ru-RU"/>
              </w:rPr>
              <w:t>Пожарные депо</w:t>
            </w:r>
          </w:p>
        </w:tc>
        <w:tc>
          <w:tcPr>
            <w:tcW w:w="311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z w:val="27"/>
                <w:lang w:eastAsia="ru-RU"/>
              </w:rPr>
              <w:t>0,4 пожарного автомобиля на 1000 человек</w:t>
            </w:r>
            <w:r w:rsidRPr="00E25AA7">
              <w:rPr>
                <w:rFonts w:ascii="Times New Roman" w:eastAsia="Times New Roman" w:hAnsi="Times New Roman" w:cs="Times New Roman"/>
                <w:sz w:val="24"/>
                <w:szCs w:val="24"/>
                <w:lang w:eastAsia="ru-RU"/>
              </w:rPr>
              <w:t xml:space="preserve"> </w:t>
            </w:r>
          </w:p>
        </w:tc>
        <w:tc>
          <w:tcPr>
            <w:tcW w:w="2276"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pacing w:val="-9"/>
                <w:sz w:val="27"/>
                <w:lang w:eastAsia="ru-RU"/>
              </w:rPr>
              <w:t>0</w:t>
            </w:r>
            <w:r w:rsidRPr="00E25AA7">
              <w:rPr>
                <w:rFonts w:ascii="Times New Roman" w:eastAsia="Times New Roman" w:hAnsi="Times New Roman" w:cs="Times New Roman"/>
                <w:sz w:val="24"/>
                <w:szCs w:val="24"/>
                <w:lang w:eastAsia="ru-RU"/>
              </w:rPr>
              <w:t xml:space="preserve"> </w:t>
            </w:r>
          </w:p>
        </w:tc>
        <w:tc>
          <w:tcPr>
            <w:tcW w:w="216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E25AA7"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pacing w:val="-9"/>
                <w:sz w:val="27"/>
                <w:lang w:eastAsia="ru-RU"/>
              </w:rPr>
              <w:t>0</w:t>
            </w:r>
            <w:r w:rsidRPr="00E25AA7">
              <w:rPr>
                <w:rFonts w:ascii="Times New Roman" w:eastAsia="Times New Roman" w:hAnsi="Times New Roman" w:cs="Times New Roman"/>
                <w:sz w:val="24"/>
                <w:szCs w:val="24"/>
                <w:lang w:eastAsia="ru-RU"/>
              </w:rPr>
              <w:t xml:space="preserve"> </w:t>
            </w:r>
          </w:p>
        </w:tc>
        <w:tc>
          <w:tcPr>
            <w:tcW w:w="271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2024BB">
            <w:pPr>
              <w:spacing w:after="0" w:line="240" w:lineRule="auto"/>
              <w:rPr>
                <w:rFonts w:ascii="Times New Roman" w:eastAsia="Times New Roman" w:hAnsi="Times New Roman" w:cs="Times New Roman"/>
                <w:sz w:val="24"/>
                <w:szCs w:val="24"/>
                <w:lang w:eastAsia="ru-RU"/>
              </w:rPr>
            </w:pPr>
            <w:r w:rsidRPr="00E25AA7">
              <w:rPr>
                <w:rFonts w:ascii="Times New Roman" w:eastAsia="Times New Roman" w:hAnsi="Times New Roman" w:cs="Times New Roman"/>
                <w:spacing w:val="-9"/>
                <w:sz w:val="27"/>
                <w:lang w:eastAsia="ru-RU"/>
              </w:rPr>
              <w:t>Не планируется</w:t>
            </w:r>
            <w:r w:rsidRPr="00BD79F8">
              <w:rPr>
                <w:rFonts w:ascii="Times New Roman" w:eastAsia="Times New Roman" w:hAnsi="Times New Roman" w:cs="Times New Roman"/>
                <w:sz w:val="24"/>
                <w:szCs w:val="24"/>
                <w:lang w:eastAsia="ru-RU"/>
              </w:rPr>
              <w:t xml:space="preserve"> </w:t>
            </w:r>
          </w:p>
        </w:tc>
      </w:tr>
    </w:tbl>
    <w:p w:rsidR="00BD79F8" w:rsidRPr="00BD79F8" w:rsidRDefault="00BD79F8" w:rsidP="002024BB">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lastRenderedPageBreak/>
        <w:t> </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pacing w:val="-9"/>
          <w:sz w:val="27"/>
          <w:lang w:eastAsia="ru-RU"/>
        </w:rPr>
        <w:t> </w:t>
      </w:r>
      <w:r w:rsidRPr="00BD79F8">
        <w:rPr>
          <w:rFonts w:ascii="Times New Roman" w:eastAsia="Times New Roman" w:hAnsi="Times New Roman" w:cs="Times New Roman"/>
          <w:sz w:val="24"/>
          <w:szCs w:val="24"/>
          <w:lang w:eastAsia="ru-RU"/>
        </w:rPr>
        <w:t xml:space="preserve"> </w:t>
      </w:r>
    </w:p>
    <w:p w:rsidR="00BD79F8" w:rsidRDefault="00BD79F8" w:rsidP="00BD79F8">
      <w:pPr>
        <w:spacing w:after="0" w:line="240" w:lineRule="auto"/>
        <w:rPr>
          <w:rFonts w:ascii="Times New Roman" w:eastAsia="Times New Roman" w:hAnsi="Times New Roman" w:cs="Times New Roman"/>
          <w:b/>
          <w:bCs/>
          <w:spacing w:val="-9"/>
          <w:sz w:val="27"/>
          <w:szCs w:val="27"/>
          <w:lang w:eastAsia="ru-RU"/>
        </w:rPr>
        <w:sectPr w:rsidR="00BD79F8" w:rsidSect="00E277FE">
          <w:pgSz w:w="16838" w:h="11906" w:orient="landscape"/>
          <w:pgMar w:top="794" w:right="1134" w:bottom="851" w:left="1134" w:header="709" w:footer="709" w:gutter="0"/>
          <w:cols w:space="708"/>
          <w:docGrid w:linePitch="360"/>
        </w:sectPr>
      </w:pPr>
    </w:p>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pacing w:val="-9"/>
          <w:sz w:val="27"/>
          <w:szCs w:val="27"/>
          <w:lang w:eastAsia="ru-RU"/>
        </w:rPr>
        <w:lastRenderedPageBreak/>
        <w:br w:type="textWrapping" w:clear="all"/>
      </w:r>
    </w:p>
    <w:p w:rsidR="00E277FE" w:rsidRDefault="00BD79F8" w:rsidP="00BD79F8">
      <w:pPr>
        <w:spacing w:after="0" w:line="240" w:lineRule="auto"/>
        <w:rPr>
          <w:rFonts w:ascii="Times New Roman" w:eastAsia="Times New Roman" w:hAnsi="Times New Roman" w:cs="Times New Roman"/>
          <w:b/>
          <w:bCs/>
          <w:spacing w:val="-9"/>
          <w:sz w:val="27"/>
          <w:lang w:eastAsia="ru-RU"/>
        </w:rPr>
      </w:pPr>
      <w:r w:rsidRPr="00BD79F8">
        <w:rPr>
          <w:rFonts w:ascii="Times New Roman" w:eastAsia="Times New Roman" w:hAnsi="Times New Roman" w:cs="Times New Roman"/>
          <w:sz w:val="27"/>
          <w:lang w:eastAsia="ru-RU"/>
        </w:rPr>
        <w:t xml:space="preserve">Выбытие из эксплуатации существующих объектов социальной инфраструктуры </w:t>
      </w:r>
      <w:proofErr w:type="gramStart"/>
      <w:r w:rsidRPr="00BD79F8">
        <w:rPr>
          <w:rFonts w:ascii="Times New Roman" w:eastAsia="Times New Roman" w:hAnsi="Times New Roman" w:cs="Times New Roman"/>
          <w:sz w:val="27"/>
          <w:lang w:eastAsia="ru-RU"/>
        </w:rPr>
        <w:t>в</w:t>
      </w:r>
      <w:proofErr w:type="gramEnd"/>
      <w:r w:rsidRPr="00BD79F8">
        <w:rPr>
          <w:rFonts w:ascii="Times New Roman" w:eastAsia="Times New Roman" w:hAnsi="Times New Roman" w:cs="Times New Roman"/>
          <w:sz w:val="27"/>
          <w:lang w:eastAsia="ru-RU"/>
        </w:rPr>
        <w:t xml:space="preserve"> </w:t>
      </w:r>
      <w:proofErr w:type="gramStart"/>
      <w:r w:rsidR="00EA0179">
        <w:rPr>
          <w:rFonts w:ascii="Times New Roman" w:eastAsia="Times New Roman" w:hAnsi="Times New Roman" w:cs="Times New Roman"/>
          <w:sz w:val="27"/>
          <w:lang w:eastAsia="ru-RU"/>
        </w:rPr>
        <w:t>Щучинском</w:t>
      </w:r>
      <w:proofErr w:type="gramEnd"/>
      <w:r w:rsidRPr="00BD79F8">
        <w:rPr>
          <w:rFonts w:ascii="Times New Roman" w:eastAsia="Times New Roman" w:hAnsi="Times New Roman" w:cs="Times New Roman"/>
          <w:sz w:val="27"/>
          <w:lang w:eastAsia="ru-RU"/>
        </w:rPr>
        <w:t xml:space="preserve"> сельском поселении не планируется.</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pacing w:val="-9"/>
          <w:sz w:val="27"/>
          <w:lang w:eastAsia="ru-RU"/>
        </w:rPr>
        <w:t> </w:t>
      </w:r>
    </w:p>
    <w:p w:rsidR="00E277FE"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pacing w:val="-9"/>
          <w:sz w:val="27"/>
          <w:lang w:eastAsia="ru-RU"/>
        </w:rPr>
        <w:t>1.4. О</w:t>
      </w:r>
      <w:r w:rsidRPr="00BD79F8">
        <w:rPr>
          <w:rFonts w:ascii="Times New Roman" w:eastAsia="Times New Roman" w:hAnsi="Times New Roman" w:cs="Times New Roman"/>
          <w:b/>
          <w:bCs/>
          <w:sz w:val="27"/>
          <w:lang w:eastAsia="ru-RU"/>
        </w:rPr>
        <w:t xml:space="preserve">ценка нормативно-правовой базы, необходимой для </w:t>
      </w:r>
      <w:r w:rsidRPr="00BD79F8">
        <w:rPr>
          <w:rFonts w:ascii="Times New Roman" w:eastAsia="Times New Roman" w:hAnsi="Times New Roman" w:cs="Times New Roman"/>
          <w:b/>
          <w:bCs/>
          <w:spacing w:val="-2"/>
          <w:sz w:val="27"/>
          <w:lang w:eastAsia="ru-RU"/>
        </w:rPr>
        <w:t>функционирования и развития социальной инфраструктуры</w:t>
      </w:r>
      <w:r w:rsidRPr="00BD79F8">
        <w:rPr>
          <w:rFonts w:ascii="Times New Roman" w:eastAsia="Times New Roman" w:hAnsi="Times New Roman" w:cs="Times New Roman"/>
          <w:sz w:val="24"/>
          <w:szCs w:val="24"/>
          <w:lang w:eastAsia="ru-RU"/>
        </w:rPr>
        <w:t xml:space="preserve"> </w:t>
      </w:r>
    </w:p>
    <w:p w:rsidR="00E277FE"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Данная программа будет реализовываться в соответствии с  нормативно-правовыми актами Российской Федерации, Воронежской области и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w:t>
      </w:r>
      <w:r w:rsidRPr="00BD79F8">
        <w:rPr>
          <w:rFonts w:ascii="Times New Roman" w:eastAsia="Times New Roman" w:hAnsi="Times New Roman" w:cs="Times New Roman"/>
          <w:sz w:val="24"/>
          <w:szCs w:val="24"/>
          <w:lang w:eastAsia="ru-RU"/>
        </w:rPr>
        <w:t xml:space="preserve"> </w:t>
      </w:r>
    </w:p>
    <w:p w:rsidR="00E277FE" w:rsidRDefault="00BD79F8" w:rsidP="00BD79F8">
      <w:pPr>
        <w:spacing w:after="0" w:line="240" w:lineRule="auto"/>
        <w:rPr>
          <w:rFonts w:ascii="Times New Roman" w:eastAsia="Times New Roman" w:hAnsi="Times New Roman" w:cs="Times New Roman"/>
          <w:sz w:val="27"/>
          <w:lang w:eastAsia="ru-RU"/>
        </w:rPr>
      </w:pPr>
      <w:r w:rsidRPr="00BD79F8">
        <w:rPr>
          <w:rFonts w:ascii="Times New Roman" w:eastAsia="Times New Roman" w:hAnsi="Times New Roman" w:cs="Times New Roman"/>
          <w:sz w:val="27"/>
          <w:lang w:eastAsia="ru-RU"/>
        </w:rPr>
        <w:t>- Конституция Российской Федерации (статья 44);</w:t>
      </w:r>
    </w:p>
    <w:p w:rsidR="00E277FE" w:rsidRDefault="00BD79F8" w:rsidP="00BD79F8">
      <w:pPr>
        <w:spacing w:after="0" w:line="240" w:lineRule="auto"/>
        <w:rPr>
          <w:rFonts w:ascii="Times New Roman" w:eastAsia="Times New Roman" w:hAnsi="Times New Roman" w:cs="Times New Roman"/>
          <w:sz w:val="27"/>
          <w:lang w:eastAsia="ru-RU"/>
        </w:rPr>
      </w:pP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Указы Президента Российской Федерации;</w:t>
      </w:r>
    </w:p>
    <w:p w:rsidR="00E277FE"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Постановления Правительства Российской Федерации и Воронежской области;</w:t>
      </w:r>
      <w:r w:rsidRPr="00BD79F8">
        <w:rPr>
          <w:rFonts w:ascii="Times New Roman" w:eastAsia="Times New Roman" w:hAnsi="Times New Roman" w:cs="Times New Roman"/>
          <w:sz w:val="24"/>
          <w:szCs w:val="24"/>
          <w:lang w:eastAsia="ru-RU"/>
        </w:rPr>
        <w:t xml:space="preserve"> </w:t>
      </w:r>
    </w:p>
    <w:p w:rsidR="00E277FE"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Градостроительный кодекс РФ;</w:t>
      </w:r>
      <w:r w:rsidRPr="00BD79F8">
        <w:rPr>
          <w:rFonts w:ascii="Times New Roman" w:eastAsia="Times New Roman" w:hAnsi="Times New Roman" w:cs="Times New Roman"/>
          <w:sz w:val="24"/>
          <w:szCs w:val="24"/>
          <w:lang w:eastAsia="ru-RU"/>
        </w:rPr>
        <w:t xml:space="preserve"> </w:t>
      </w:r>
    </w:p>
    <w:p w:rsidR="00E277FE"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Федеральный закон от 06 октября 2003 № 131-ФЗ «Об общих принципах организации местного самоуправления в Российской Федерации» (статья 14);</w:t>
      </w:r>
      <w:r w:rsidRPr="00BD79F8">
        <w:rPr>
          <w:rFonts w:ascii="Times New Roman" w:eastAsia="Times New Roman" w:hAnsi="Times New Roman" w:cs="Times New Roman"/>
          <w:sz w:val="24"/>
          <w:szCs w:val="24"/>
          <w:lang w:eastAsia="ru-RU"/>
        </w:rPr>
        <w:t xml:space="preserve"> </w:t>
      </w:r>
      <w:r w:rsidR="00E277FE">
        <w:rPr>
          <w:rFonts w:ascii="Times New Roman" w:eastAsia="Times New Roman" w:hAnsi="Times New Roman" w:cs="Times New Roman"/>
          <w:sz w:val="24"/>
          <w:szCs w:val="24"/>
          <w:lang w:eastAsia="ru-RU"/>
        </w:rPr>
        <w:t>---</w:t>
      </w:r>
      <w:r w:rsidRPr="00BD79F8">
        <w:rPr>
          <w:rFonts w:ascii="Times New Roman" w:eastAsia="Times New Roman" w:hAnsi="Times New Roman" w:cs="Times New Roman"/>
          <w:sz w:val="27"/>
          <w:lang w:eastAsia="ru-RU"/>
        </w:rPr>
        <w:t>Федеральным законом от 28.06.2014 № 172-ФЗ «О стратегическом планировании в Российской Федерации» (далее – Федеральный закон 172- ФЗ) регламентированы правовые основы стратегического планирования муниципальных образований;</w:t>
      </w:r>
      <w:r w:rsidRPr="00BD79F8">
        <w:rPr>
          <w:rFonts w:ascii="Times New Roman" w:eastAsia="Times New Roman" w:hAnsi="Times New Roman" w:cs="Times New Roman"/>
          <w:sz w:val="24"/>
          <w:szCs w:val="24"/>
          <w:lang w:eastAsia="ru-RU"/>
        </w:rPr>
        <w:t xml:space="preserve"> </w:t>
      </w:r>
    </w:p>
    <w:p w:rsidR="00E277FE"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 Генеральный план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Эртильского муниципального района Воронежской области;</w:t>
      </w:r>
      <w:r w:rsidRPr="00BD79F8">
        <w:rPr>
          <w:rFonts w:ascii="Times New Roman" w:eastAsia="Times New Roman" w:hAnsi="Times New Roman" w:cs="Times New Roman"/>
          <w:sz w:val="24"/>
          <w:szCs w:val="24"/>
          <w:lang w:eastAsia="ru-RU"/>
        </w:rPr>
        <w:t xml:space="preserve"> </w:t>
      </w:r>
    </w:p>
    <w:p w:rsidR="00E277FE"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Региональные программы по развитию культуры и спорта;</w:t>
      </w:r>
    </w:p>
    <w:p w:rsidR="00E277FE"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 Местные нормативы градостроительного проектирования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Эртильского муниципального района Воронежской области;</w:t>
      </w:r>
      <w:r w:rsidRPr="00BD79F8">
        <w:rPr>
          <w:rFonts w:ascii="Times New Roman" w:eastAsia="Times New Roman" w:hAnsi="Times New Roman" w:cs="Times New Roman"/>
          <w:sz w:val="24"/>
          <w:szCs w:val="24"/>
          <w:lang w:eastAsia="ru-RU"/>
        </w:rPr>
        <w:t xml:space="preserve"> </w:t>
      </w:r>
    </w:p>
    <w:p w:rsidR="00E277FE"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 Устав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w:t>
      </w:r>
      <w:r w:rsidRPr="00BD79F8">
        <w:rPr>
          <w:rFonts w:ascii="Times New Roman" w:eastAsia="Times New Roman" w:hAnsi="Times New Roman" w:cs="Times New Roman"/>
          <w:sz w:val="24"/>
          <w:szCs w:val="24"/>
          <w:lang w:eastAsia="ru-RU"/>
        </w:rPr>
        <w:t xml:space="preserve"> </w:t>
      </w:r>
    </w:p>
    <w:p w:rsidR="00E277FE" w:rsidRDefault="00BD79F8" w:rsidP="00BD79F8">
      <w:pPr>
        <w:spacing w:after="0" w:line="240" w:lineRule="auto"/>
        <w:rPr>
          <w:rFonts w:ascii="Times New Roman" w:eastAsia="Times New Roman" w:hAnsi="Times New Roman" w:cs="Times New Roman"/>
          <w:sz w:val="27"/>
          <w:lang w:eastAsia="ru-RU"/>
        </w:rPr>
      </w:pPr>
      <w:r w:rsidRPr="00BD79F8">
        <w:rPr>
          <w:rFonts w:ascii="Times New Roman" w:eastAsia="Times New Roman" w:hAnsi="Times New Roman" w:cs="Times New Roman"/>
          <w:sz w:val="27"/>
          <w:lang w:eastAsia="ru-RU"/>
        </w:rPr>
        <w:t xml:space="preserve">К полномочиям органов местного самоуправления в сфере стратегического планирования относятся: </w:t>
      </w:r>
    </w:p>
    <w:p w:rsidR="00E277FE" w:rsidRDefault="00BD79F8" w:rsidP="00BD79F8">
      <w:pPr>
        <w:spacing w:after="0" w:line="240" w:lineRule="auto"/>
        <w:rPr>
          <w:rFonts w:ascii="Times New Roman" w:eastAsia="Times New Roman" w:hAnsi="Times New Roman" w:cs="Times New Roman"/>
          <w:sz w:val="27"/>
          <w:lang w:eastAsia="ru-RU"/>
        </w:rPr>
      </w:pPr>
      <w:r w:rsidRPr="00BD79F8">
        <w:rPr>
          <w:rFonts w:ascii="Times New Roman" w:eastAsia="Times New Roman" w:hAnsi="Times New Roman" w:cs="Times New Roman"/>
          <w:sz w:val="27"/>
          <w:lang w:eastAsia="ru-RU"/>
        </w:rPr>
        <w:t xml:space="preserve">- определение долгосрочных целей и задач муниципального управления и социально-экономического развития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согласованных с приоритетами и целями социально-экономического развития Российской Федерации и субъектов Российской Федерации; </w:t>
      </w:r>
    </w:p>
    <w:p w:rsidR="00E277FE"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разработка, рассмотрение, утверждение (одобрение) и реализация документов стратегического планирования по вопросам, отнесенным к полномочиям органов местного самоуправления;</w:t>
      </w:r>
      <w:r w:rsidRPr="00BD79F8">
        <w:rPr>
          <w:rFonts w:ascii="Times New Roman" w:eastAsia="Times New Roman" w:hAnsi="Times New Roman" w:cs="Times New Roman"/>
          <w:sz w:val="24"/>
          <w:szCs w:val="24"/>
          <w:lang w:eastAsia="ru-RU"/>
        </w:rPr>
        <w:t xml:space="preserve"> </w:t>
      </w:r>
    </w:p>
    <w:p w:rsidR="00E277FE"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мониторинг и контроль реализации документов стратегического планирования, утвержденных (одобренных) органами местного самоуправления;</w:t>
      </w:r>
      <w:r w:rsidRPr="00BD79F8">
        <w:rPr>
          <w:rFonts w:ascii="Times New Roman" w:eastAsia="Times New Roman" w:hAnsi="Times New Roman" w:cs="Times New Roman"/>
          <w:sz w:val="24"/>
          <w:szCs w:val="24"/>
          <w:lang w:eastAsia="ru-RU"/>
        </w:rPr>
        <w:t xml:space="preserve"> </w:t>
      </w:r>
    </w:p>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иные полномочия в сфере стратегического планирования, определенные федеральными законами и муниципальными нормативными правовыми актами.</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Таким образом, следует отметить, что существующей нормативно-правовой базы достаточно для функционирования и развития социальной инфраструктуры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w:t>
      </w:r>
      <w:r w:rsidRPr="00BD79F8">
        <w:rPr>
          <w:rFonts w:ascii="Times New Roman" w:eastAsia="Times New Roman" w:hAnsi="Times New Roman" w:cs="Times New Roman"/>
          <w:sz w:val="24"/>
          <w:szCs w:val="24"/>
          <w:lang w:eastAsia="ru-RU"/>
        </w:rPr>
        <w:t xml:space="preserve"> </w:t>
      </w:r>
    </w:p>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szCs w:val="27"/>
          <w:lang w:eastAsia="ru-RU"/>
        </w:rPr>
        <w:br w:type="textWrapping" w:clear="all"/>
      </w:r>
    </w:p>
    <w:p w:rsidR="00E277FE" w:rsidRDefault="00E277FE" w:rsidP="00BD79F8">
      <w:pPr>
        <w:shd w:val="clear" w:color="auto" w:fill="FFFFFF"/>
        <w:spacing w:before="100" w:beforeAutospacing="1" w:after="100" w:afterAutospacing="1" w:line="240" w:lineRule="auto"/>
        <w:rPr>
          <w:rFonts w:ascii="Times New Roman" w:eastAsia="Times New Roman" w:hAnsi="Times New Roman" w:cs="Times New Roman"/>
          <w:b/>
          <w:bCs/>
          <w:spacing w:val="-9"/>
          <w:sz w:val="27"/>
          <w:szCs w:val="27"/>
          <w:lang w:eastAsia="ru-RU"/>
        </w:rPr>
        <w:sectPr w:rsidR="00E277FE" w:rsidSect="00E277FE">
          <w:pgSz w:w="11906" w:h="16838"/>
          <w:pgMar w:top="794" w:right="850" w:bottom="1134" w:left="1701" w:header="708" w:footer="708" w:gutter="0"/>
          <w:cols w:space="708"/>
          <w:docGrid w:linePitch="360"/>
        </w:sectPr>
      </w:pPr>
    </w:p>
    <w:p w:rsidR="00BD79F8" w:rsidRPr="00BD79F8" w:rsidRDefault="00BD79F8" w:rsidP="00BD79F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pacing w:val="-9"/>
          <w:sz w:val="27"/>
          <w:szCs w:val="27"/>
          <w:lang w:eastAsia="ru-RU"/>
        </w:rPr>
        <w:lastRenderedPageBreak/>
        <w:t> </w:t>
      </w:r>
    </w:p>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pacing w:val="-9"/>
          <w:sz w:val="27"/>
          <w:lang w:eastAsia="ru-RU"/>
        </w:rPr>
        <w:t xml:space="preserve">Раздел 2. Перечень мероприятий (инвестиционных проектов) по проектированию, строительству и реконструкции объектов социальной инфраструктуры </w:t>
      </w:r>
      <w:r>
        <w:rPr>
          <w:rFonts w:ascii="Times New Roman" w:eastAsia="Times New Roman" w:hAnsi="Times New Roman" w:cs="Times New Roman"/>
          <w:b/>
          <w:bCs/>
          <w:sz w:val="27"/>
          <w:lang w:eastAsia="ru-RU"/>
        </w:rPr>
        <w:t>Щучинского</w:t>
      </w:r>
      <w:r w:rsidRPr="00BD79F8">
        <w:rPr>
          <w:rFonts w:ascii="Times New Roman" w:eastAsia="Times New Roman" w:hAnsi="Times New Roman" w:cs="Times New Roman"/>
          <w:sz w:val="27"/>
          <w:lang w:eastAsia="ru-RU"/>
        </w:rPr>
        <w:t xml:space="preserve"> </w:t>
      </w:r>
      <w:r w:rsidRPr="00BD79F8">
        <w:rPr>
          <w:rFonts w:ascii="Times New Roman" w:eastAsia="Times New Roman" w:hAnsi="Times New Roman" w:cs="Times New Roman"/>
          <w:b/>
          <w:bCs/>
          <w:spacing w:val="-9"/>
          <w:sz w:val="27"/>
          <w:lang w:eastAsia="ru-RU"/>
        </w:rPr>
        <w:t>сельского поселения</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Таблица 3</w:t>
      </w:r>
      <w:r w:rsidRPr="00BD79F8">
        <w:rPr>
          <w:rFonts w:ascii="Times New Roman" w:eastAsia="Times New Roman" w:hAnsi="Times New Roman" w:cs="Times New Roman"/>
          <w:sz w:val="24"/>
          <w:szCs w:val="24"/>
          <w:lang w:eastAsia="ru-RU"/>
        </w:rPr>
        <w:t xml:space="preserve"> </w:t>
      </w:r>
    </w:p>
    <w:tbl>
      <w:tblPr>
        <w:tblW w:w="0" w:type="auto"/>
        <w:tblCellSpacing w:w="0" w:type="dxa"/>
        <w:tblCellMar>
          <w:left w:w="0" w:type="dxa"/>
          <w:right w:w="0" w:type="dxa"/>
        </w:tblCellMar>
        <w:tblLook w:val="04A0"/>
      </w:tblPr>
      <w:tblGrid>
        <w:gridCol w:w="944"/>
        <w:gridCol w:w="3217"/>
        <w:gridCol w:w="2097"/>
        <w:gridCol w:w="1170"/>
        <w:gridCol w:w="1257"/>
        <w:gridCol w:w="1148"/>
        <w:gridCol w:w="1273"/>
        <w:gridCol w:w="1254"/>
        <w:gridCol w:w="2466"/>
      </w:tblGrid>
      <w:tr w:rsidR="00BD79F8" w:rsidRPr="00BD79F8" w:rsidTr="00BD79F8">
        <w:trPr>
          <w:tblCellSpacing w:w="0" w:type="dxa"/>
        </w:trPr>
        <w:tc>
          <w:tcPr>
            <w:tcW w:w="959" w:type="dxa"/>
            <w:vMerge w:val="restart"/>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 xml:space="preserve">№ </w:t>
            </w:r>
            <w:proofErr w:type="spellStart"/>
            <w:proofErr w:type="gramStart"/>
            <w:r w:rsidRPr="00BD79F8">
              <w:rPr>
                <w:rFonts w:ascii="Times New Roman" w:eastAsia="Times New Roman" w:hAnsi="Times New Roman" w:cs="Times New Roman"/>
                <w:b/>
                <w:bCs/>
                <w:sz w:val="27"/>
                <w:lang w:eastAsia="ru-RU"/>
              </w:rPr>
              <w:t>п</w:t>
            </w:r>
            <w:proofErr w:type="spellEnd"/>
            <w:proofErr w:type="gramEnd"/>
            <w:r w:rsidRPr="00BD79F8">
              <w:rPr>
                <w:rFonts w:ascii="Times New Roman" w:eastAsia="Times New Roman" w:hAnsi="Times New Roman" w:cs="Times New Roman"/>
                <w:b/>
                <w:bCs/>
                <w:sz w:val="27"/>
                <w:lang w:eastAsia="ru-RU"/>
              </w:rPr>
              <w:t>/</w:t>
            </w:r>
            <w:proofErr w:type="spellStart"/>
            <w:r w:rsidRPr="00BD79F8">
              <w:rPr>
                <w:rFonts w:ascii="Times New Roman" w:eastAsia="Times New Roman" w:hAnsi="Times New Roman" w:cs="Times New Roman"/>
                <w:b/>
                <w:bCs/>
                <w:sz w:val="27"/>
                <w:lang w:eastAsia="ru-RU"/>
              </w:rPr>
              <w:t>п</w:t>
            </w:r>
            <w:proofErr w:type="spellEnd"/>
            <w:r w:rsidRPr="00BD79F8">
              <w:rPr>
                <w:rFonts w:ascii="Times New Roman" w:eastAsia="Times New Roman" w:hAnsi="Times New Roman" w:cs="Times New Roman"/>
                <w:sz w:val="24"/>
                <w:szCs w:val="24"/>
                <w:lang w:eastAsia="ru-RU"/>
              </w:rPr>
              <w:t xml:space="preserve"> </w:t>
            </w:r>
          </w:p>
        </w:tc>
        <w:tc>
          <w:tcPr>
            <w:tcW w:w="3260" w:type="dxa"/>
            <w:vMerge w:val="restart"/>
            <w:tcBorders>
              <w:top w:val="outset" w:sz="8" w:space="0" w:color="auto"/>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Наименование мероприятия</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 </w:t>
            </w:r>
            <w:r w:rsidRPr="00BD79F8">
              <w:rPr>
                <w:rFonts w:ascii="Times New Roman" w:eastAsia="Times New Roman" w:hAnsi="Times New Roman" w:cs="Times New Roman"/>
                <w:sz w:val="24"/>
                <w:szCs w:val="24"/>
                <w:lang w:eastAsia="ru-RU"/>
              </w:rPr>
              <w:t xml:space="preserve"> </w:t>
            </w:r>
          </w:p>
        </w:tc>
        <w:tc>
          <w:tcPr>
            <w:tcW w:w="2065" w:type="dxa"/>
            <w:vMerge w:val="restart"/>
            <w:tcBorders>
              <w:top w:val="outset" w:sz="8" w:space="0" w:color="auto"/>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roofErr w:type="gramStart"/>
            <w:r w:rsidRPr="00BD79F8">
              <w:rPr>
                <w:rFonts w:ascii="Times New Roman" w:eastAsia="Times New Roman" w:hAnsi="Times New Roman" w:cs="Times New Roman"/>
                <w:b/>
                <w:bCs/>
                <w:sz w:val="27"/>
                <w:lang w:eastAsia="ru-RU"/>
              </w:rPr>
              <w:t>Технико-экономические параметры (вид, назначение, мощность (пропускная способность), площадь, категория и др.)</w:t>
            </w:r>
            <w:r w:rsidRPr="00BD79F8">
              <w:rPr>
                <w:rFonts w:ascii="Times New Roman" w:eastAsia="Times New Roman" w:hAnsi="Times New Roman" w:cs="Times New Roman"/>
                <w:sz w:val="24"/>
                <w:szCs w:val="24"/>
                <w:lang w:eastAsia="ru-RU"/>
              </w:rPr>
              <w:t xml:space="preserve"> </w:t>
            </w:r>
            <w:proofErr w:type="gramEnd"/>
          </w:p>
        </w:tc>
        <w:tc>
          <w:tcPr>
            <w:tcW w:w="6119" w:type="dxa"/>
            <w:gridSpan w:val="5"/>
            <w:tcBorders>
              <w:top w:val="outset" w:sz="8" w:space="0" w:color="auto"/>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pacing w:val="-1"/>
                <w:sz w:val="27"/>
                <w:lang w:eastAsia="ru-RU"/>
              </w:rPr>
              <w:t xml:space="preserve">Сроки </w:t>
            </w:r>
            <w:r w:rsidRPr="00BD79F8">
              <w:rPr>
                <w:rFonts w:ascii="Times New Roman" w:eastAsia="Times New Roman" w:hAnsi="Times New Roman" w:cs="Times New Roman"/>
                <w:b/>
                <w:bCs/>
                <w:spacing w:val="-2"/>
                <w:sz w:val="27"/>
                <w:lang w:eastAsia="ru-RU"/>
              </w:rPr>
              <w:t>реализации в плановом периоде</w:t>
            </w:r>
            <w:r w:rsidRPr="00BD79F8">
              <w:rPr>
                <w:rFonts w:ascii="Times New Roman" w:eastAsia="Times New Roman" w:hAnsi="Times New Roman" w:cs="Times New Roman"/>
                <w:sz w:val="24"/>
                <w:szCs w:val="24"/>
                <w:lang w:eastAsia="ru-RU"/>
              </w:rPr>
              <w:t xml:space="preserve"> </w:t>
            </w:r>
          </w:p>
        </w:tc>
        <w:tc>
          <w:tcPr>
            <w:tcW w:w="2143" w:type="dxa"/>
            <w:vMerge w:val="restart"/>
            <w:tcBorders>
              <w:top w:val="outset" w:sz="8" w:space="0" w:color="auto"/>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pacing w:val="-2"/>
                <w:sz w:val="27"/>
                <w:lang w:eastAsia="ru-RU"/>
              </w:rPr>
              <w:t>Результат реализации мероприятия</w:t>
            </w:r>
            <w:r w:rsidRPr="00BD79F8">
              <w:rPr>
                <w:rFonts w:ascii="Times New Roman" w:eastAsia="Times New Roman" w:hAnsi="Times New Roman" w:cs="Times New Roman"/>
                <w:sz w:val="24"/>
                <w:szCs w:val="24"/>
                <w:lang w:eastAsia="ru-RU"/>
              </w:rPr>
              <w:t xml:space="preserve"> </w:t>
            </w:r>
          </w:p>
        </w:tc>
      </w:tr>
      <w:tr w:rsidR="00BD79F8" w:rsidRPr="00BD79F8" w:rsidTr="00BD79F8">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0" w:type="auto"/>
            <w:vMerge/>
            <w:tcBorders>
              <w:top w:val="outset" w:sz="8" w:space="0" w:color="auto"/>
              <w:left w:val="nil"/>
              <w:bottom w:val="outset" w:sz="8" w:space="0" w:color="auto"/>
              <w:right w:val="outset" w:sz="8" w:space="0" w:color="auto"/>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0" w:type="auto"/>
            <w:vMerge/>
            <w:tcBorders>
              <w:top w:val="outset" w:sz="8" w:space="0" w:color="auto"/>
              <w:left w:val="nil"/>
              <w:bottom w:val="outset" w:sz="8" w:space="0" w:color="auto"/>
              <w:right w:val="outset" w:sz="8" w:space="0" w:color="auto"/>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117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2017</w:t>
            </w:r>
            <w:r w:rsidRPr="00BD79F8">
              <w:rPr>
                <w:rFonts w:ascii="Times New Roman" w:eastAsia="Times New Roman" w:hAnsi="Times New Roman" w:cs="Times New Roman"/>
                <w:sz w:val="24"/>
                <w:szCs w:val="24"/>
                <w:lang w:eastAsia="ru-RU"/>
              </w:rPr>
              <w:t xml:space="preserve"> </w:t>
            </w:r>
          </w:p>
        </w:tc>
        <w:tc>
          <w:tcPr>
            <w:tcW w:w="1262"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2018</w:t>
            </w:r>
            <w:r w:rsidRPr="00BD79F8">
              <w:rPr>
                <w:rFonts w:ascii="Times New Roman" w:eastAsia="Times New Roman" w:hAnsi="Times New Roman" w:cs="Times New Roman"/>
                <w:sz w:val="24"/>
                <w:szCs w:val="24"/>
                <w:lang w:eastAsia="ru-RU"/>
              </w:rPr>
              <w:t xml:space="preserve"> </w:t>
            </w:r>
          </w:p>
        </w:tc>
        <w:tc>
          <w:tcPr>
            <w:tcW w:w="1148"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2019</w:t>
            </w:r>
            <w:r w:rsidRPr="00BD79F8">
              <w:rPr>
                <w:rFonts w:ascii="Times New Roman" w:eastAsia="Times New Roman" w:hAnsi="Times New Roman" w:cs="Times New Roman"/>
                <w:sz w:val="24"/>
                <w:szCs w:val="24"/>
                <w:lang w:eastAsia="ru-RU"/>
              </w:rPr>
              <w:t xml:space="preserve"> </w:t>
            </w:r>
          </w:p>
        </w:tc>
        <w:tc>
          <w:tcPr>
            <w:tcW w:w="127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2020</w:t>
            </w:r>
            <w:r w:rsidRPr="00BD79F8">
              <w:rPr>
                <w:rFonts w:ascii="Times New Roman" w:eastAsia="Times New Roman" w:hAnsi="Times New Roman" w:cs="Times New Roman"/>
                <w:sz w:val="24"/>
                <w:szCs w:val="24"/>
                <w:lang w:eastAsia="ru-RU"/>
              </w:rPr>
              <w:t xml:space="preserve"> </w:t>
            </w:r>
          </w:p>
        </w:tc>
        <w:tc>
          <w:tcPr>
            <w:tcW w:w="125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2021-2025</w:t>
            </w:r>
            <w:r w:rsidRPr="00BD79F8">
              <w:rPr>
                <w:rFonts w:ascii="Times New Roman" w:eastAsia="Times New Roman" w:hAnsi="Times New Roman" w:cs="Times New Roman"/>
                <w:sz w:val="24"/>
                <w:szCs w:val="24"/>
                <w:lang w:eastAsia="ru-RU"/>
              </w:rPr>
              <w:t xml:space="preserve"> </w:t>
            </w:r>
          </w:p>
        </w:tc>
        <w:tc>
          <w:tcPr>
            <w:tcW w:w="0" w:type="auto"/>
            <w:vMerge/>
            <w:tcBorders>
              <w:top w:val="outset" w:sz="8" w:space="0" w:color="auto"/>
              <w:left w:val="nil"/>
              <w:bottom w:val="outset" w:sz="8" w:space="0" w:color="auto"/>
              <w:right w:val="outset" w:sz="8" w:space="0" w:color="auto"/>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r>
      <w:tr w:rsidR="00BD79F8" w:rsidRPr="00BD79F8" w:rsidTr="00BD79F8">
        <w:trPr>
          <w:trHeight w:val="1363"/>
          <w:tblCellSpacing w:w="0" w:type="dxa"/>
        </w:trPr>
        <w:tc>
          <w:tcPr>
            <w:tcW w:w="959"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1</w:t>
            </w:r>
            <w:r w:rsidRPr="00BD79F8">
              <w:rPr>
                <w:rFonts w:ascii="Times New Roman" w:eastAsia="Times New Roman" w:hAnsi="Times New Roman" w:cs="Times New Roman"/>
                <w:sz w:val="24"/>
                <w:szCs w:val="24"/>
                <w:lang w:eastAsia="ru-RU"/>
              </w:rPr>
              <w:t xml:space="preserve"> </w:t>
            </w:r>
          </w:p>
        </w:tc>
        <w:tc>
          <w:tcPr>
            <w:tcW w:w="3260" w:type="dxa"/>
            <w:tcBorders>
              <w:top w:val="nil"/>
              <w:left w:val="nil"/>
              <w:bottom w:val="outset" w:sz="8" w:space="0" w:color="auto"/>
              <w:right w:val="outset" w:sz="8" w:space="0" w:color="auto"/>
            </w:tcBorders>
            <w:tcMar>
              <w:top w:w="0" w:type="dxa"/>
              <w:left w:w="108" w:type="dxa"/>
              <w:bottom w:w="0" w:type="dxa"/>
              <w:right w:w="108" w:type="dxa"/>
            </w:tcMa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Поддержание в работоспособном состоянии объектов культуры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w:t>
            </w:r>
            <w:r w:rsidRPr="00BD79F8">
              <w:rPr>
                <w:rFonts w:ascii="Times New Roman" w:eastAsia="Times New Roman" w:hAnsi="Times New Roman" w:cs="Times New Roman"/>
                <w:sz w:val="24"/>
                <w:szCs w:val="24"/>
                <w:lang w:eastAsia="ru-RU"/>
              </w:rPr>
              <w:t xml:space="preserve"> </w:t>
            </w:r>
          </w:p>
        </w:tc>
        <w:tc>
          <w:tcPr>
            <w:tcW w:w="2065"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3/460 мест</w:t>
            </w:r>
            <w:r w:rsidRPr="00BD79F8">
              <w:rPr>
                <w:rFonts w:ascii="Times New Roman" w:eastAsia="Times New Roman" w:hAnsi="Times New Roman" w:cs="Times New Roman"/>
                <w:sz w:val="24"/>
                <w:szCs w:val="24"/>
                <w:lang w:eastAsia="ru-RU"/>
              </w:rPr>
              <w:t xml:space="preserve"> </w:t>
            </w:r>
          </w:p>
        </w:tc>
        <w:tc>
          <w:tcPr>
            <w:tcW w:w="117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в течение года</w:t>
            </w:r>
            <w:r w:rsidRPr="00BD79F8">
              <w:rPr>
                <w:rFonts w:ascii="Times New Roman" w:eastAsia="Times New Roman" w:hAnsi="Times New Roman" w:cs="Times New Roman"/>
                <w:sz w:val="24"/>
                <w:szCs w:val="24"/>
                <w:lang w:eastAsia="ru-RU"/>
              </w:rPr>
              <w:t xml:space="preserve"> </w:t>
            </w:r>
          </w:p>
        </w:tc>
        <w:tc>
          <w:tcPr>
            <w:tcW w:w="1262"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в течение года</w:t>
            </w:r>
            <w:r w:rsidRPr="00BD79F8">
              <w:rPr>
                <w:rFonts w:ascii="Times New Roman" w:eastAsia="Times New Roman" w:hAnsi="Times New Roman" w:cs="Times New Roman"/>
                <w:sz w:val="24"/>
                <w:szCs w:val="24"/>
                <w:lang w:eastAsia="ru-RU"/>
              </w:rPr>
              <w:t xml:space="preserve"> </w:t>
            </w:r>
          </w:p>
        </w:tc>
        <w:tc>
          <w:tcPr>
            <w:tcW w:w="1148"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в течение года</w:t>
            </w:r>
            <w:r w:rsidRPr="00BD79F8">
              <w:rPr>
                <w:rFonts w:ascii="Times New Roman" w:eastAsia="Times New Roman" w:hAnsi="Times New Roman" w:cs="Times New Roman"/>
                <w:sz w:val="24"/>
                <w:szCs w:val="24"/>
                <w:lang w:eastAsia="ru-RU"/>
              </w:rPr>
              <w:t xml:space="preserve"> </w:t>
            </w:r>
          </w:p>
        </w:tc>
        <w:tc>
          <w:tcPr>
            <w:tcW w:w="127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в течение года</w:t>
            </w:r>
            <w:r w:rsidRPr="00BD79F8">
              <w:rPr>
                <w:rFonts w:ascii="Times New Roman" w:eastAsia="Times New Roman" w:hAnsi="Times New Roman" w:cs="Times New Roman"/>
                <w:sz w:val="24"/>
                <w:szCs w:val="24"/>
                <w:lang w:eastAsia="ru-RU"/>
              </w:rPr>
              <w:t xml:space="preserve"> </w:t>
            </w:r>
          </w:p>
        </w:tc>
        <w:tc>
          <w:tcPr>
            <w:tcW w:w="125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в течение 2021-2025 годов</w:t>
            </w:r>
            <w:r w:rsidRPr="00BD79F8">
              <w:rPr>
                <w:rFonts w:ascii="Times New Roman" w:eastAsia="Times New Roman" w:hAnsi="Times New Roman" w:cs="Times New Roman"/>
                <w:sz w:val="24"/>
                <w:szCs w:val="24"/>
                <w:lang w:eastAsia="ru-RU"/>
              </w:rPr>
              <w:t xml:space="preserve"> </w:t>
            </w:r>
          </w:p>
        </w:tc>
        <w:tc>
          <w:tcPr>
            <w:tcW w:w="2143"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Создание нормативных условий для функционирования объекта</w:t>
            </w:r>
            <w:r w:rsidRPr="00BD79F8">
              <w:rPr>
                <w:rFonts w:ascii="Times New Roman" w:eastAsia="Times New Roman" w:hAnsi="Times New Roman" w:cs="Times New Roman"/>
                <w:sz w:val="24"/>
                <w:szCs w:val="24"/>
                <w:lang w:eastAsia="ru-RU"/>
              </w:rPr>
              <w:t xml:space="preserve"> </w:t>
            </w:r>
          </w:p>
        </w:tc>
      </w:tr>
      <w:tr w:rsidR="00BD79F8" w:rsidRPr="00BD79F8" w:rsidTr="00BD79F8">
        <w:trPr>
          <w:tblCellSpacing w:w="0" w:type="dxa"/>
        </w:trPr>
        <w:tc>
          <w:tcPr>
            <w:tcW w:w="959"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2</w:t>
            </w:r>
            <w:r w:rsidRPr="00BD79F8">
              <w:rPr>
                <w:rFonts w:ascii="Times New Roman" w:eastAsia="Times New Roman" w:hAnsi="Times New Roman" w:cs="Times New Roman"/>
                <w:sz w:val="24"/>
                <w:szCs w:val="24"/>
                <w:lang w:eastAsia="ru-RU"/>
              </w:rPr>
              <w:t xml:space="preserve"> </w:t>
            </w:r>
          </w:p>
        </w:tc>
        <w:tc>
          <w:tcPr>
            <w:tcW w:w="326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Поддержание в работоспособном состоянии объектов библиотечного обслуживания населения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w:t>
            </w:r>
            <w:r w:rsidRPr="00BD79F8">
              <w:rPr>
                <w:rFonts w:ascii="Times New Roman" w:eastAsia="Times New Roman" w:hAnsi="Times New Roman" w:cs="Times New Roman"/>
                <w:sz w:val="24"/>
                <w:szCs w:val="24"/>
                <w:lang w:eastAsia="ru-RU"/>
              </w:rPr>
              <w:t xml:space="preserve"> </w:t>
            </w:r>
          </w:p>
        </w:tc>
        <w:tc>
          <w:tcPr>
            <w:tcW w:w="2065"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1/20140</w:t>
            </w:r>
            <w:r w:rsidRPr="00BD79F8">
              <w:rPr>
                <w:rFonts w:ascii="Times New Roman" w:eastAsia="Times New Roman" w:hAnsi="Times New Roman" w:cs="Times New Roman"/>
                <w:color w:val="FF0000"/>
                <w:sz w:val="27"/>
                <w:lang w:eastAsia="ru-RU"/>
              </w:rPr>
              <w:t xml:space="preserve"> </w:t>
            </w:r>
            <w:r w:rsidRPr="00BD79F8">
              <w:rPr>
                <w:rFonts w:ascii="Times New Roman" w:eastAsia="Times New Roman" w:hAnsi="Times New Roman" w:cs="Times New Roman"/>
                <w:sz w:val="27"/>
                <w:lang w:eastAsia="ru-RU"/>
              </w:rPr>
              <w:t>книг</w:t>
            </w:r>
            <w:r w:rsidRPr="00BD79F8">
              <w:rPr>
                <w:rFonts w:ascii="Times New Roman" w:eastAsia="Times New Roman" w:hAnsi="Times New Roman" w:cs="Times New Roman"/>
                <w:sz w:val="24"/>
                <w:szCs w:val="24"/>
                <w:lang w:eastAsia="ru-RU"/>
              </w:rPr>
              <w:t xml:space="preserve"> </w:t>
            </w:r>
          </w:p>
        </w:tc>
        <w:tc>
          <w:tcPr>
            <w:tcW w:w="117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в течение года</w:t>
            </w:r>
            <w:r w:rsidRPr="00BD79F8">
              <w:rPr>
                <w:rFonts w:ascii="Times New Roman" w:eastAsia="Times New Roman" w:hAnsi="Times New Roman" w:cs="Times New Roman"/>
                <w:sz w:val="24"/>
                <w:szCs w:val="24"/>
                <w:lang w:eastAsia="ru-RU"/>
              </w:rPr>
              <w:t xml:space="preserve"> </w:t>
            </w:r>
          </w:p>
        </w:tc>
        <w:tc>
          <w:tcPr>
            <w:tcW w:w="1262"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в течение года</w:t>
            </w:r>
            <w:r w:rsidRPr="00BD79F8">
              <w:rPr>
                <w:rFonts w:ascii="Times New Roman" w:eastAsia="Times New Roman" w:hAnsi="Times New Roman" w:cs="Times New Roman"/>
                <w:sz w:val="24"/>
                <w:szCs w:val="24"/>
                <w:lang w:eastAsia="ru-RU"/>
              </w:rPr>
              <w:t xml:space="preserve"> </w:t>
            </w:r>
          </w:p>
        </w:tc>
        <w:tc>
          <w:tcPr>
            <w:tcW w:w="1148"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в течение года</w:t>
            </w:r>
            <w:r w:rsidRPr="00BD79F8">
              <w:rPr>
                <w:rFonts w:ascii="Times New Roman" w:eastAsia="Times New Roman" w:hAnsi="Times New Roman" w:cs="Times New Roman"/>
                <w:sz w:val="24"/>
                <w:szCs w:val="24"/>
                <w:lang w:eastAsia="ru-RU"/>
              </w:rPr>
              <w:t xml:space="preserve"> </w:t>
            </w:r>
          </w:p>
        </w:tc>
        <w:tc>
          <w:tcPr>
            <w:tcW w:w="127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в течение года</w:t>
            </w:r>
            <w:r w:rsidRPr="00BD79F8">
              <w:rPr>
                <w:rFonts w:ascii="Times New Roman" w:eastAsia="Times New Roman" w:hAnsi="Times New Roman" w:cs="Times New Roman"/>
                <w:sz w:val="24"/>
                <w:szCs w:val="24"/>
                <w:lang w:eastAsia="ru-RU"/>
              </w:rPr>
              <w:t xml:space="preserve"> </w:t>
            </w:r>
          </w:p>
        </w:tc>
        <w:tc>
          <w:tcPr>
            <w:tcW w:w="125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в течение 2021-2025 годов</w:t>
            </w:r>
            <w:r w:rsidRPr="00BD79F8">
              <w:rPr>
                <w:rFonts w:ascii="Times New Roman" w:eastAsia="Times New Roman" w:hAnsi="Times New Roman" w:cs="Times New Roman"/>
                <w:sz w:val="24"/>
                <w:szCs w:val="24"/>
                <w:lang w:eastAsia="ru-RU"/>
              </w:rPr>
              <w:t xml:space="preserve"> </w:t>
            </w:r>
          </w:p>
        </w:tc>
        <w:tc>
          <w:tcPr>
            <w:tcW w:w="2143"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Создание нормативных условий для функционирования объекта</w:t>
            </w:r>
            <w:r w:rsidRPr="00BD79F8">
              <w:rPr>
                <w:rFonts w:ascii="Times New Roman" w:eastAsia="Times New Roman" w:hAnsi="Times New Roman" w:cs="Times New Roman"/>
                <w:sz w:val="24"/>
                <w:szCs w:val="24"/>
                <w:lang w:eastAsia="ru-RU"/>
              </w:rPr>
              <w:t xml:space="preserve"> </w:t>
            </w:r>
          </w:p>
        </w:tc>
      </w:tr>
      <w:tr w:rsidR="00BD79F8" w:rsidRPr="00BD79F8" w:rsidTr="00BD79F8">
        <w:trPr>
          <w:tblCellSpacing w:w="0" w:type="dxa"/>
        </w:trPr>
        <w:tc>
          <w:tcPr>
            <w:tcW w:w="959"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3</w:t>
            </w:r>
            <w:r w:rsidRPr="00BD79F8">
              <w:rPr>
                <w:rFonts w:ascii="Times New Roman" w:eastAsia="Times New Roman" w:hAnsi="Times New Roman" w:cs="Times New Roman"/>
                <w:sz w:val="24"/>
                <w:szCs w:val="24"/>
                <w:lang w:eastAsia="ru-RU"/>
              </w:rPr>
              <w:t xml:space="preserve"> </w:t>
            </w:r>
          </w:p>
        </w:tc>
        <w:tc>
          <w:tcPr>
            <w:tcW w:w="3260"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Поддержание в работоспособном состоянии объектов физической культуры и спорта сельского поселения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w:t>
            </w:r>
            <w:r w:rsidRPr="00BD79F8">
              <w:rPr>
                <w:rFonts w:ascii="Times New Roman" w:eastAsia="Times New Roman" w:hAnsi="Times New Roman" w:cs="Times New Roman"/>
                <w:sz w:val="24"/>
                <w:szCs w:val="24"/>
                <w:lang w:eastAsia="ru-RU"/>
              </w:rPr>
              <w:t xml:space="preserve"> </w:t>
            </w:r>
          </w:p>
        </w:tc>
        <w:tc>
          <w:tcPr>
            <w:tcW w:w="2065"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1050 м</w:t>
            </w:r>
            <w:proofErr w:type="gramStart"/>
            <w:r w:rsidRPr="00BD79F8">
              <w:rPr>
                <w:rFonts w:ascii="Times New Roman" w:eastAsia="Times New Roman" w:hAnsi="Times New Roman" w:cs="Times New Roman"/>
                <w:sz w:val="27"/>
                <w:lang w:eastAsia="ru-RU"/>
              </w:rPr>
              <w:t>2</w:t>
            </w:r>
            <w:proofErr w:type="gramEnd"/>
            <w:r w:rsidRPr="00BD79F8">
              <w:rPr>
                <w:rFonts w:ascii="Times New Roman" w:eastAsia="Times New Roman" w:hAnsi="Times New Roman" w:cs="Times New Roman"/>
                <w:sz w:val="24"/>
                <w:szCs w:val="24"/>
                <w:lang w:eastAsia="ru-RU"/>
              </w:rPr>
              <w:t xml:space="preserve"> </w:t>
            </w:r>
          </w:p>
        </w:tc>
        <w:tc>
          <w:tcPr>
            <w:tcW w:w="1171"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в течение года</w:t>
            </w:r>
            <w:r w:rsidRPr="00BD79F8">
              <w:rPr>
                <w:rFonts w:ascii="Times New Roman" w:eastAsia="Times New Roman" w:hAnsi="Times New Roman" w:cs="Times New Roman"/>
                <w:sz w:val="24"/>
                <w:szCs w:val="24"/>
                <w:lang w:eastAsia="ru-RU"/>
              </w:rPr>
              <w:t xml:space="preserve"> </w:t>
            </w:r>
          </w:p>
        </w:tc>
        <w:tc>
          <w:tcPr>
            <w:tcW w:w="1262"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в течение года</w:t>
            </w:r>
            <w:r w:rsidRPr="00BD79F8">
              <w:rPr>
                <w:rFonts w:ascii="Times New Roman" w:eastAsia="Times New Roman" w:hAnsi="Times New Roman" w:cs="Times New Roman"/>
                <w:sz w:val="24"/>
                <w:szCs w:val="24"/>
                <w:lang w:eastAsia="ru-RU"/>
              </w:rPr>
              <w:t xml:space="preserve"> </w:t>
            </w:r>
          </w:p>
        </w:tc>
        <w:tc>
          <w:tcPr>
            <w:tcW w:w="1148"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в течение года</w:t>
            </w:r>
            <w:r w:rsidRPr="00BD79F8">
              <w:rPr>
                <w:rFonts w:ascii="Times New Roman" w:eastAsia="Times New Roman" w:hAnsi="Times New Roman" w:cs="Times New Roman"/>
                <w:sz w:val="24"/>
                <w:szCs w:val="24"/>
                <w:lang w:eastAsia="ru-RU"/>
              </w:rPr>
              <w:t xml:space="preserve"> </w:t>
            </w:r>
          </w:p>
        </w:tc>
        <w:tc>
          <w:tcPr>
            <w:tcW w:w="127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в течение года</w:t>
            </w:r>
            <w:r w:rsidRPr="00BD79F8">
              <w:rPr>
                <w:rFonts w:ascii="Times New Roman" w:eastAsia="Times New Roman" w:hAnsi="Times New Roman" w:cs="Times New Roman"/>
                <w:sz w:val="24"/>
                <w:szCs w:val="24"/>
                <w:lang w:eastAsia="ru-RU"/>
              </w:rPr>
              <w:t xml:space="preserve"> </w:t>
            </w:r>
          </w:p>
        </w:tc>
        <w:tc>
          <w:tcPr>
            <w:tcW w:w="1259"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в течение 2021-2025 годов</w:t>
            </w:r>
            <w:r w:rsidRPr="00BD79F8">
              <w:rPr>
                <w:rFonts w:ascii="Times New Roman" w:eastAsia="Times New Roman" w:hAnsi="Times New Roman" w:cs="Times New Roman"/>
                <w:sz w:val="24"/>
                <w:szCs w:val="24"/>
                <w:lang w:eastAsia="ru-RU"/>
              </w:rPr>
              <w:t xml:space="preserve"> </w:t>
            </w:r>
          </w:p>
        </w:tc>
        <w:tc>
          <w:tcPr>
            <w:tcW w:w="2143"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Создание нормативных условий для функционирования объекта</w:t>
            </w:r>
            <w:r w:rsidRPr="00BD79F8">
              <w:rPr>
                <w:rFonts w:ascii="Times New Roman" w:eastAsia="Times New Roman" w:hAnsi="Times New Roman" w:cs="Times New Roman"/>
                <w:sz w:val="24"/>
                <w:szCs w:val="24"/>
                <w:lang w:eastAsia="ru-RU"/>
              </w:rPr>
              <w:t xml:space="preserve"> </w:t>
            </w:r>
          </w:p>
        </w:tc>
      </w:tr>
    </w:tbl>
    <w:p w:rsidR="00E277FE" w:rsidRDefault="00E277FE" w:rsidP="00BD79F8">
      <w:pPr>
        <w:spacing w:after="0" w:line="240" w:lineRule="auto"/>
        <w:rPr>
          <w:rFonts w:ascii="Times New Roman" w:eastAsia="Times New Roman" w:hAnsi="Times New Roman" w:cs="Times New Roman"/>
          <w:b/>
          <w:bCs/>
          <w:sz w:val="27"/>
          <w:lang w:eastAsia="ru-RU"/>
        </w:rPr>
        <w:sectPr w:rsidR="00E277FE" w:rsidSect="00E277FE">
          <w:pgSz w:w="16838" w:h="11906" w:orient="landscape"/>
          <w:pgMar w:top="510" w:right="1134" w:bottom="567" w:left="1134" w:header="709" w:footer="709" w:gutter="0"/>
          <w:cols w:space="708"/>
          <w:docGrid w:linePitch="360"/>
        </w:sectPr>
      </w:pPr>
    </w:p>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lastRenderedPageBreak/>
        <w:t> </w:t>
      </w:r>
      <w:r w:rsidRPr="00BD79F8">
        <w:rPr>
          <w:rFonts w:ascii="Times New Roman" w:eastAsia="Times New Roman" w:hAnsi="Times New Roman" w:cs="Times New Roman"/>
          <w:sz w:val="24"/>
          <w:szCs w:val="24"/>
          <w:lang w:eastAsia="ru-RU"/>
        </w:rPr>
        <w:t xml:space="preserve"> </w:t>
      </w:r>
    </w:p>
    <w:p w:rsidR="00E277FE" w:rsidRDefault="00E277FE" w:rsidP="00BD79F8">
      <w:pPr>
        <w:spacing w:after="0" w:line="240" w:lineRule="auto"/>
        <w:rPr>
          <w:rFonts w:ascii="Times New Roman" w:eastAsia="Times New Roman" w:hAnsi="Times New Roman" w:cs="Times New Roman"/>
          <w:b/>
          <w:bCs/>
          <w:spacing w:val="-9"/>
          <w:sz w:val="27"/>
          <w:szCs w:val="27"/>
          <w:lang w:eastAsia="ru-RU"/>
        </w:rPr>
        <w:sectPr w:rsidR="00E277FE" w:rsidSect="00E277FE">
          <w:pgSz w:w="16838" w:h="11906" w:orient="landscape"/>
          <w:pgMar w:top="794" w:right="1134" w:bottom="851" w:left="1134" w:header="709" w:footer="709" w:gutter="0"/>
          <w:cols w:space="708"/>
          <w:docGrid w:linePitch="360"/>
        </w:sectPr>
      </w:pPr>
    </w:p>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pacing w:val="-9"/>
          <w:sz w:val="27"/>
          <w:szCs w:val="27"/>
          <w:lang w:eastAsia="ru-RU"/>
        </w:rPr>
        <w:lastRenderedPageBreak/>
        <w:br w:type="textWrapping" w:clear="all"/>
      </w:r>
    </w:p>
    <w:p w:rsidR="00E277FE"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pacing w:val="-2"/>
          <w:sz w:val="27"/>
          <w:lang w:eastAsia="ru-RU"/>
        </w:rPr>
        <w:t xml:space="preserve">Раздел 3. 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w:t>
      </w:r>
      <w:r>
        <w:rPr>
          <w:rFonts w:ascii="Times New Roman" w:eastAsia="Times New Roman" w:hAnsi="Times New Roman" w:cs="Times New Roman"/>
          <w:b/>
          <w:bCs/>
          <w:sz w:val="27"/>
          <w:lang w:eastAsia="ru-RU"/>
        </w:rPr>
        <w:t>Щучинского</w:t>
      </w:r>
      <w:r w:rsidRPr="00BD79F8">
        <w:rPr>
          <w:rFonts w:ascii="Times New Roman" w:eastAsia="Times New Roman" w:hAnsi="Times New Roman" w:cs="Times New Roman"/>
          <w:sz w:val="27"/>
          <w:lang w:eastAsia="ru-RU"/>
        </w:rPr>
        <w:t xml:space="preserve"> </w:t>
      </w:r>
      <w:r w:rsidRPr="00BD79F8">
        <w:rPr>
          <w:rFonts w:ascii="Times New Roman" w:eastAsia="Times New Roman" w:hAnsi="Times New Roman" w:cs="Times New Roman"/>
          <w:b/>
          <w:bCs/>
          <w:spacing w:val="-2"/>
          <w:sz w:val="27"/>
          <w:lang w:eastAsia="ru-RU"/>
        </w:rPr>
        <w:t>сельского поселения</w:t>
      </w:r>
      <w:r w:rsidRPr="00BD79F8">
        <w:rPr>
          <w:rFonts w:ascii="Times New Roman" w:eastAsia="Times New Roman" w:hAnsi="Times New Roman" w:cs="Times New Roman"/>
          <w:sz w:val="24"/>
          <w:szCs w:val="24"/>
          <w:lang w:eastAsia="ru-RU"/>
        </w:rPr>
        <w:t xml:space="preserve"> </w:t>
      </w:r>
    </w:p>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В современных рыночных условиях, в которых работает </w:t>
      </w:r>
      <w:proofErr w:type="spellStart"/>
      <w:r w:rsidRPr="00BD79F8">
        <w:rPr>
          <w:rFonts w:ascii="Times New Roman" w:eastAsia="Times New Roman" w:hAnsi="Times New Roman" w:cs="Times New Roman"/>
          <w:sz w:val="27"/>
          <w:lang w:eastAsia="ru-RU"/>
        </w:rPr>
        <w:t>инвестиционно-строительный</w:t>
      </w:r>
      <w:proofErr w:type="spellEnd"/>
      <w:r w:rsidRPr="00BD79F8">
        <w:rPr>
          <w:rFonts w:ascii="Times New Roman" w:eastAsia="Times New Roman" w:hAnsi="Times New Roman" w:cs="Times New Roman"/>
          <w:sz w:val="27"/>
          <w:lang w:eastAsia="ru-RU"/>
        </w:rPr>
        <w:t xml:space="preserve"> комплекс, произошли коренные изменения в подходах к нормированию тех или иных видов затрат, изменилась экономическая основа в строительной сфере. 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 Ориентировочная стоимость реконструкции и строительства зданий и сооружений определена по проектам объектов-аналогов. При разработке рабочей документации необходимо уточнение стоимости путем составления проектно-сметной документации. Таким образом, базовые цены устанавливаются с целью последующего формирования договорных цен</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Прогнозируемый объем финансовых средств на реализацию Программы представлен в таблице 4.</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w:t>
      </w:r>
      <w:r w:rsidRPr="00BD79F8">
        <w:rPr>
          <w:rFonts w:ascii="Times New Roman" w:eastAsia="Times New Roman" w:hAnsi="Times New Roman" w:cs="Times New Roman"/>
          <w:sz w:val="24"/>
          <w:szCs w:val="24"/>
          <w:lang w:eastAsia="ru-RU"/>
        </w:rPr>
        <w:t xml:space="preserve"> </w:t>
      </w:r>
    </w:p>
    <w:p w:rsidR="00BD79F8" w:rsidRDefault="00BD79F8" w:rsidP="00BD79F8">
      <w:pPr>
        <w:spacing w:after="0" w:line="240" w:lineRule="auto"/>
        <w:rPr>
          <w:rFonts w:ascii="Times New Roman" w:eastAsia="Times New Roman" w:hAnsi="Times New Roman" w:cs="Times New Roman"/>
          <w:sz w:val="24"/>
          <w:szCs w:val="24"/>
          <w:lang w:eastAsia="ru-RU"/>
        </w:rPr>
        <w:sectPr w:rsidR="00BD79F8" w:rsidSect="00E277FE">
          <w:pgSz w:w="11906" w:h="16838"/>
          <w:pgMar w:top="794" w:right="850" w:bottom="1134" w:left="1701" w:header="708" w:footer="708" w:gutter="0"/>
          <w:cols w:space="708"/>
          <w:docGrid w:linePitch="360"/>
        </w:sectPr>
      </w:pPr>
      <w:r w:rsidRPr="00BD79F8">
        <w:rPr>
          <w:rFonts w:ascii="Times New Roman" w:eastAsia="Times New Roman" w:hAnsi="Times New Roman" w:cs="Times New Roman"/>
          <w:sz w:val="27"/>
          <w:szCs w:val="27"/>
          <w:lang w:eastAsia="ru-RU"/>
        </w:rPr>
        <w:br w:type="textWrapping" w:clear="all"/>
      </w:r>
    </w:p>
    <w:p w:rsidR="00BD79F8" w:rsidRPr="00BD79F8" w:rsidRDefault="00BD79F8" w:rsidP="00BD79F8">
      <w:pPr>
        <w:spacing w:after="0" w:line="240" w:lineRule="auto"/>
        <w:rPr>
          <w:rFonts w:ascii="Times New Roman" w:eastAsia="Times New Roman" w:hAnsi="Times New Roman" w:cs="Times New Roman"/>
          <w:sz w:val="24"/>
          <w:szCs w:val="24"/>
          <w:lang w:eastAsia="ru-RU"/>
        </w:rPr>
      </w:pPr>
    </w:p>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z w:val="27"/>
          <w:lang w:eastAsia="ru-RU"/>
        </w:rPr>
        <w:t>Таблица 4</w:t>
      </w:r>
      <w:r w:rsidRPr="00BD79F8">
        <w:rPr>
          <w:rFonts w:ascii="Times New Roman" w:eastAsia="Times New Roman" w:hAnsi="Times New Roman" w:cs="Times New Roman"/>
          <w:sz w:val="24"/>
          <w:szCs w:val="24"/>
          <w:lang w:eastAsia="ru-RU"/>
        </w:rPr>
        <w:t xml:space="preserve"> </w:t>
      </w:r>
    </w:p>
    <w:tbl>
      <w:tblPr>
        <w:tblW w:w="13692" w:type="dxa"/>
        <w:tblCellSpacing w:w="0" w:type="dxa"/>
        <w:tblInd w:w="93" w:type="dxa"/>
        <w:tblCellMar>
          <w:left w:w="0" w:type="dxa"/>
          <w:right w:w="0" w:type="dxa"/>
        </w:tblCellMar>
        <w:tblLook w:val="04A0"/>
      </w:tblPr>
      <w:tblGrid>
        <w:gridCol w:w="604"/>
        <w:gridCol w:w="3417"/>
        <w:gridCol w:w="2548"/>
        <w:gridCol w:w="1128"/>
        <w:gridCol w:w="1185"/>
        <w:gridCol w:w="1071"/>
        <w:gridCol w:w="1128"/>
        <w:gridCol w:w="1201"/>
        <w:gridCol w:w="1410"/>
      </w:tblGrid>
      <w:tr w:rsidR="00BD79F8" w:rsidRPr="00BD79F8" w:rsidTr="00BD79F8">
        <w:trPr>
          <w:trHeight w:val="315"/>
          <w:tblCellSpacing w:w="0" w:type="dxa"/>
        </w:trPr>
        <w:tc>
          <w:tcPr>
            <w:tcW w:w="550" w:type="dxa"/>
            <w:vMerge w:val="restart"/>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w:t>
            </w:r>
            <w:r w:rsidRPr="00BD79F8">
              <w:rPr>
                <w:rFonts w:ascii="Times New Roman" w:eastAsia="Times New Roman" w:hAnsi="Times New Roman" w:cs="Times New Roman"/>
                <w:sz w:val="24"/>
                <w:szCs w:val="24"/>
                <w:lang w:eastAsia="ru-RU"/>
              </w:rPr>
              <w:t xml:space="preserve"> </w:t>
            </w:r>
            <w:proofErr w:type="spellStart"/>
            <w:proofErr w:type="gramStart"/>
            <w:r w:rsidRPr="00BD79F8">
              <w:rPr>
                <w:rFonts w:ascii="Times New Roman" w:eastAsia="Times New Roman" w:hAnsi="Times New Roman" w:cs="Times New Roman"/>
                <w:b/>
                <w:bCs/>
                <w:sz w:val="27"/>
                <w:lang w:eastAsia="ru-RU"/>
              </w:rPr>
              <w:t>п</w:t>
            </w:r>
            <w:proofErr w:type="spellEnd"/>
            <w:proofErr w:type="gramEnd"/>
            <w:r w:rsidRPr="00BD79F8">
              <w:rPr>
                <w:rFonts w:ascii="Times New Roman" w:eastAsia="Times New Roman" w:hAnsi="Times New Roman" w:cs="Times New Roman"/>
                <w:b/>
                <w:bCs/>
                <w:sz w:val="27"/>
                <w:lang w:eastAsia="ru-RU"/>
              </w:rPr>
              <w:t>/</w:t>
            </w:r>
            <w:proofErr w:type="spellStart"/>
            <w:r w:rsidRPr="00BD79F8">
              <w:rPr>
                <w:rFonts w:ascii="Times New Roman" w:eastAsia="Times New Roman" w:hAnsi="Times New Roman" w:cs="Times New Roman"/>
                <w:b/>
                <w:bCs/>
                <w:sz w:val="27"/>
                <w:lang w:eastAsia="ru-RU"/>
              </w:rPr>
              <w:t>п</w:t>
            </w:r>
            <w:proofErr w:type="spellEnd"/>
            <w:r w:rsidRPr="00BD79F8">
              <w:rPr>
                <w:rFonts w:ascii="Times New Roman" w:eastAsia="Times New Roman" w:hAnsi="Times New Roman" w:cs="Times New Roman"/>
                <w:sz w:val="24"/>
                <w:szCs w:val="24"/>
                <w:lang w:eastAsia="ru-RU"/>
              </w:rPr>
              <w:t xml:space="preserve"> </w:t>
            </w:r>
          </w:p>
        </w:tc>
        <w:tc>
          <w:tcPr>
            <w:tcW w:w="3434" w:type="dxa"/>
            <w:vMerge w:val="restart"/>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Наименование мероприятия</w:t>
            </w:r>
            <w:r w:rsidRPr="00BD79F8">
              <w:rPr>
                <w:rFonts w:ascii="Times New Roman" w:eastAsia="Times New Roman" w:hAnsi="Times New Roman" w:cs="Times New Roman"/>
                <w:sz w:val="24"/>
                <w:szCs w:val="24"/>
                <w:lang w:eastAsia="ru-RU"/>
              </w:rPr>
              <w:t xml:space="preserve"> </w:t>
            </w:r>
          </w:p>
        </w:tc>
        <w:tc>
          <w:tcPr>
            <w:tcW w:w="2552" w:type="dxa"/>
            <w:vMerge w:val="restart"/>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Источники финансирования</w:t>
            </w:r>
            <w:r w:rsidRPr="00BD79F8">
              <w:rPr>
                <w:rFonts w:ascii="Times New Roman" w:eastAsia="Times New Roman" w:hAnsi="Times New Roman" w:cs="Times New Roman"/>
                <w:sz w:val="24"/>
                <w:szCs w:val="24"/>
                <w:lang w:eastAsia="ru-RU"/>
              </w:rPr>
              <w:t xml:space="preserve"> </w:t>
            </w:r>
          </w:p>
        </w:tc>
        <w:tc>
          <w:tcPr>
            <w:tcW w:w="5739" w:type="dxa"/>
            <w:gridSpan w:val="5"/>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Годы, тыс. руб.</w:t>
            </w:r>
            <w:r w:rsidRPr="00BD79F8">
              <w:rPr>
                <w:rFonts w:ascii="Times New Roman" w:eastAsia="Times New Roman" w:hAnsi="Times New Roman" w:cs="Times New Roman"/>
                <w:sz w:val="24"/>
                <w:szCs w:val="24"/>
                <w:lang w:eastAsia="ru-RU"/>
              </w:rPr>
              <w:t xml:space="preserve"> </w:t>
            </w:r>
          </w:p>
        </w:tc>
        <w:tc>
          <w:tcPr>
            <w:tcW w:w="1417" w:type="dxa"/>
            <w:vMerge w:val="restart"/>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Всего, тыс. руб.</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630"/>
          <w:tblCellSpacing w:w="0" w:type="dxa"/>
        </w:trPr>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2017 г.</w:t>
            </w:r>
            <w:r w:rsidRPr="00BD79F8">
              <w:rPr>
                <w:rFonts w:ascii="Times New Roman" w:eastAsia="Times New Roman" w:hAnsi="Times New Roman" w:cs="Times New Roman"/>
                <w:sz w:val="24"/>
                <w:szCs w:val="24"/>
                <w:lang w:eastAsia="ru-RU"/>
              </w:rPr>
              <w:t xml:space="preserve"> </w:t>
            </w:r>
          </w:p>
        </w:tc>
        <w:tc>
          <w:tcPr>
            <w:tcW w:w="119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2018 г.</w:t>
            </w:r>
            <w:r w:rsidRPr="00BD79F8">
              <w:rPr>
                <w:rFonts w:ascii="Times New Roman" w:eastAsia="Times New Roman" w:hAnsi="Times New Roman" w:cs="Times New Roman"/>
                <w:sz w:val="24"/>
                <w:szCs w:val="24"/>
                <w:lang w:eastAsia="ru-RU"/>
              </w:rPr>
              <w:t xml:space="preserve"> </w:t>
            </w:r>
          </w:p>
        </w:tc>
        <w:tc>
          <w:tcPr>
            <w:tcW w:w="1076"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2019 г.</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2020 г.</w:t>
            </w:r>
            <w:r w:rsidRPr="00BD79F8">
              <w:rPr>
                <w:rFonts w:ascii="Times New Roman" w:eastAsia="Times New Roman" w:hAnsi="Times New Roman" w:cs="Times New Roman"/>
                <w:sz w:val="24"/>
                <w:szCs w:val="24"/>
                <w:lang w:eastAsia="ru-RU"/>
              </w:rPr>
              <w:t xml:space="preserve"> </w:t>
            </w:r>
          </w:p>
        </w:tc>
        <w:tc>
          <w:tcPr>
            <w:tcW w:w="1203"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2021-2025гг.</w:t>
            </w:r>
            <w:r w:rsidRPr="00BD79F8">
              <w:rPr>
                <w:rFonts w:ascii="Times New Roman" w:eastAsia="Times New Roman" w:hAnsi="Times New Roman" w:cs="Times New Roman"/>
                <w:sz w:val="24"/>
                <w:szCs w:val="24"/>
                <w:lang w:eastAsia="ru-RU"/>
              </w:rPr>
              <w:t xml:space="preserve"> </w:t>
            </w:r>
          </w:p>
        </w:tc>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r>
      <w:tr w:rsidR="00BD79F8" w:rsidRPr="00BD79F8" w:rsidTr="00BD79F8">
        <w:trPr>
          <w:trHeight w:val="630"/>
          <w:tblCellSpacing w:w="0" w:type="dxa"/>
        </w:trPr>
        <w:tc>
          <w:tcPr>
            <w:tcW w:w="550" w:type="dxa"/>
            <w:vMerge w:val="restart"/>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1</w:t>
            </w:r>
            <w:r w:rsidRPr="00BD79F8">
              <w:rPr>
                <w:rFonts w:ascii="Times New Roman" w:eastAsia="Times New Roman" w:hAnsi="Times New Roman" w:cs="Times New Roman"/>
                <w:sz w:val="24"/>
                <w:szCs w:val="24"/>
                <w:lang w:eastAsia="ru-RU"/>
              </w:rPr>
              <w:t xml:space="preserve"> </w:t>
            </w:r>
          </w:p>
        </w:tc>
        <w:tc>
          <w:tcPr>
            <w:tcW w:w="3434" w:type="dxa"/>
            <w:vMerge w:val="restart"/>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Поддержание в работоспособном состоянии объектов культуры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w:t>
            </w:r>
            <w:r w:rsidRPr="00BD79F8">
              <w:rPr>
                <w:rFonts w:ascii="Times New Roman" w:eastAsia="Times New Roman" w:hAnsi="Times New Roman" w:cs="Times New Roman"/>
                <w:sz w:val="24"/>
                <w:szCs w:val="24"/>
                <w:lang w:eastAsia="ru-RU"/>
              </w:rPr>
              <w:t xml:space="preserve"> </w:t>
            </w:r>
          </w:p>
        </w:tc>
        <w:tc>
          <w:tcPr>
            <w:tcW w:w="255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Федеральный бюджет</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9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076"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203"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417"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630"/>
          <w:tblCellSpacing w:w="0" w:type="dxa"/>
        </w:trPr>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255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областной бюджет</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9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076"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203"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417"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315"/>
          <w:tblCellSpacing w:w="0" w:type="dxa"/>
        </w:trPr>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255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Бюджет МО</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25,0</w:t>
            </w:r>
            <w:r w:rsidRPr="00BD79F8">
              <w:rPr>
                <w:rFonts w:ascii="Times New Roman" w:eastAsia="Times New Roman" w:hAnsi="Times New Roman" w:cs="Times New Roman"/>
                <w:sz w:val="24"/>
                <w:szCs w:val="24"/>
                <w:lang w:eastAsia="ru-RU"/>
              </w:rPr>
              <w:t xml:space="preserve"> </w:t>
            </w:r>
          </w:p>
        </w:tc>
        <w:tc>
          <w:tcPr>
            <w:tcW w:w="119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30,0</w:t>
            </w:r>
            <w:r w:rsidRPr="00BD79F8">
              <w:rPr>
                <w:rFonts w:ascii="Times New Roman" w:eastAsia="Times New Roman" w:hAnsi="Times New Roman" w:cs="Times New Roman"/>
                <w:sz w:val="24"/>
                <w:szCs w:val="24"/>
                <w:lang w:eastAsia="ru-RU"/>
              </w:rPr>
              <w:t xml:space="preserve"> </w:t>
            </w:r>
          </w:p>
        </w:tc>
        <w:tc>
          <w:tcPr>
            <w:tcW w:w="1076"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35,0</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40,0</w:t>
            </w:r>
            <w:r w:rsidRPr="00BD79F8">
              <w:rPr>
                <w:rFonts w:ascii="Times New Roman" w:eastAsia="Times New Roman" w:hAnsi="Times New Roman" w:cs="Times New Roman"/>
                <w:sz w:val="24"/>
                <w:szCs w:val="24"/>
                <w:lang w:eastAsia="ru-RU"/>
              </w:rPr>
              <w:t xml:space="preserve"> </w:t>
            </w:r>
          </w:p>
        </w:tc>
        <w:tc>
          <w:tcPr>
            <w:tcW w:w="1203"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2000,0</w:t>
            </w:r>
            <w:r w:rsidRPr="00BD79F8">
              <w:rPr>
                <w:rFonts w:ascii="Times New Roman" w:eastAsia="Times New Roman" w:hAnsi="Times New Roman" w:cs="Times New Roman"/>
                <w:sz w:val="24"/>
                <w:szCs w:val="24"/>
                <w:lang w:eastAsia="ru-RU"/>
              </w:rPr>
              <w:t xml:space="preserve"> </w:t>
            </w:r>
          </w:p>
        </w:tc>
        <w:tc>
          <w:tcPr>
            <w:tcW w:w="1417"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2130,0</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630"/>
          <w:tblCellSpacing w:w="0" w:type="dxa"/>
        </w:trPr>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255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Внебюджетные источники</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9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076"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203"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417"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630"/>
          <w:tblCellSpacing w:w="0" w:type="dxa"/>
        </w:trPr>
        <w:tc>
          <w:tcPr>
            <w:tcW w:w="550" w:type="dxa"/>
            <w:vMerge w:val="restart"/>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2</w:t>
            </w:r>
            <w:r w:rsidRPr="00BD79F8">
              <w:rPr>
                <w:rFonts w:ascii="Times New Roman" w:eastAsia="Times New Roman" w:hAnsi="Times New Roman" w:cs="Times New Roman"/>
                <w:sz w:val="24"/>
                <w:szCs w:val="24"/>
                <w:lang w:eastAsia="ru-RU"/>
              </w:rPr>
              <w:t xml:space="preserve"> </w:t>
            </w:r>
          </w:p>
        </w:tc>
        <w:tc>
          <w:tcPr>
            <w:tcW w:w="3434" w:type="dxa"/>
            <w:vMerge w:val="restart"/>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Капитальный ремонт объектов культуры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w:t>
            </w:r>
            <w:r w:rsidRPr="00BD79F8">
              <w:rPr>
                <w:rFonts w:ascii="Times New Roman" w:eastAsia="Times New Roman" w:hAnsi="Times New Roman" w:cs="Times New Roman"/>
                <w:sz w:val="24"/>
                <w:szCs w:val="24"/>
                <w:lang w:eastAsia="ru-RU"/>
              </w:rPr>
              <w:t xml:space="preserve"> </w:t>
            </w:r>
          </w:p>
        </w:tc>
        <w:tc>
          <w:tcPr>
            <w:tcW w:w="255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Федеральный бюджет</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9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076"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203"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417"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374"/>
          <w:tblCellSpacing w:w="0" w:type="dxa"/>
        </w:trPr>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255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областной бюджет</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9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076"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203"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417"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315"/>
          <w:tblCellSpacing w:w="0" w:type="dxa"/>
        </w:trPr>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255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Бюджет МО</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9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10</w:t>
            </w:r>
            <w:r w:rsidRPr="00BD79F8">
              <w:rPr>
                <w:rFonts w:ascii="Times New Roman" w:eastAsia="Times New Roman" w:hAnsi="Times New Roman" w:cs="Times New Roman"/>
                <w:sz w:val="24"/>
                <w:szCs w:val="24"/>
                <w:lang w:eastAsia="ru-RU"/>
              </w:rPr>
              <w:t xml:space="preserve"> </w:t>
            </w:r>
          </w:p>
        </w:tc>
        <w:tc>
          <w:tcPr>
            <w:tcW w:w="1076"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15</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15</w:t>
            </w:r>
            <w:r w:rsidRPr="00BD79F8">
              <w:rPr>
                <w:rFonts w:ascii="Times New Roman" w:eastAsia="Times New Roman" w:hAnsi="Times New Roman" w:cs="Times New Roman"/>
                <w:sz w:val="24"/>
                <w:szCs w:val="24"/>
                <w:lang w:eastAsia="ru-RU"/>
              </w:rPr>
              <w:t xml:space="preserve"> </w:t>
            </w:r>
          </w:p>
        </w:tc>
        <w:tc>
          <w:tcPr>
            <w:tcW w:w="1203"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1100,0</w:t>
            </w:r>
            <w:r w:rsidRPr="00BD79F8">
              <w:rPr>
                <w:rFonts w:ascii="Times New Roman" w:eastAsia="Times New Roman" w:hAnsi="Times New Roman" w:cs="Times New Roman"/>
                <w:sz w:val="24"/>
                <w:szCs w:val="24"/>
                <w:lang w:eastAsia="ru-RU"/>
              </w:rPr>
              <w:t xml:space="preserve"> </w:t>
            </w:r>
          </w:p>
        </w:tc>
        <w:tc>
          <w:tcPr>
            <w:tcW w:w="1417"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1140,0</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370"/>
          <w:tblCellSpacing w:w="0" w:type="dxa"/>
        </w:trPr>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255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Внебюджетные источники</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9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076"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203"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417"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468"/>
          <w:tblCellSpacing w:w="0" w:type="dxa"/>
        </w:trPr>
        <w:tc>
          <w:tcPr>
            <w:tcW w:w="550" w:type="dxa"/>
            <w:vMerge w:val="restart"/>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3</w:t>
            </w:r>
            <w:r w:rsidRPr="00BD79F8">
              <w:rPr>
                <w:rFonts w:ascii="Times New Roman" w:eastAsia="Times New Roman" w:hAnsi="Times New Roman" w:cs="Times New Roman"/>
                <w:sz w:val="24"/>
                <w:szCs w:val="24"/>
                <w:lang w:eastAsia="ru-RU"/>
              </w:rPr>
              <w:t xml:space="preserve"> </w:t>
            </w:r>
          </w:p>
        </w:tc>
        <w:tc>
          <w:tcPr>
            <w:tcW w:w="3434" w:type="dxa"/>
            <w:vMerge w:val="restart"/>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Поддержание в работоспособном состоянии объектов библиотечного обслуживания населения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w:t>
            </w:r>
            <w:r w:rsidRPr="00BD79F8">
              <w:rPr>
                <w:rFonts w:ascii="Times New Roman" w:eastAsia="Times New Roman" w:hAnsi="Times New Roman" w:cs="Times New Roman"/>
                <w:sz w:val="24"/>
                <w:szCs w:val="24"/>
                <w:lang w:eastAsia="ru-RU"/>
              </w:rPr>
              <w:t xml:space="preserve"> </w:t>
            </w:r>
          </w:p>
        </w:tc>
        <w:tc>
          <w:tcPr>
            <w:tcW w:w="255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Федеральный бюджет</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9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076"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203"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417"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418"/>
          <w:tblCellSpacing w:w="0" w:type="dxa"/>
        </w:trPr>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255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областной бюджет</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9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076"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203"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417"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315"/>
          <w:tblCellSpacing w:w="0" w:type="dxa"/>
        </w:trPr>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255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Бюджет МО</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9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2</w:t>
            </w:r>
            <w:r w:rsidRPr="00BD79F8">
              <w:rPr>
                <w:rFonts w:ascii="Times New Roman" w:eastAsia="Times New Roman" w:hAnsi="Times New Roman" w:cs="Times New Roman"/>
                <w:sz w:val="24"/>
                <w:szCs w:val="24"/>
                <w:lang w:eastAsia="ru-RU"/>
              </w:rPr>
              <w:t xml:space="preserve"> </w:t>
            </w:r>
          </w:p>
        </w:tc>
        <w:tc>
          <w:tcPr>
            <w:tcW w:w="1076"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2</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2</w:t>
            </w:r>
            <w:r w:rsidRPr="00BD79F8">
              <w:rPr>
                <w:rFonts w:ascii="Times New Roman" w:eastAsia="Times New Roman" w:hAnsi="Times New Roman" w:cs="Times New Roman"/>
                <w:sz w:val="24"/>
                <w:szCs w:val="24"/>
                <w:lang w:eastAsia="ru-RU"/>
              </w:rPr>
              <w:t xml:space="preserve"> </w:t>
            </w:r>
          </w:p>
        </w:tc>
        <w:tc>
          <w:tcPr>
            <w:tcW w:w="1203"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7,0</w:t>
            </w:r>
            <w:r w:rsidRPr="00BD79F8">
              <w:rPr>
                <w:rFonts w:ascii="Times New Roman" w:eastAsia="Times New Roman" w:hAnsi="Times New Roman" w:cs="Times New Roman"/>
                <w:sz w:val="24"/>
                <w:szCs w:val="24"/>
                <w:lang w:eastAsia="ru-RU"/>
              </w:rPr>
              <w:t xml:space="preserve"> </w:t>
            </w:r>
          </w:p>
        </w:tc>
        <w:tc>
          <w:tcPr>
            <w:tcW w:w="1417"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13,0</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420"/>
          <w:tblCellSpacing w:w="0" w:type="dxa"/>
        </w:trPr>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255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Внебюджетные источники</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9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076"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203"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417"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365"/>
          <w:tblCellSpacing w:w="0" w:type="dxa"/>
        </w:trPr>
        <w:tc>
          <w:tcPr>
            <w:tcW w:w="550" w:type="dxa"/>
            <w:vMerge w:val="restart"/>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4</w:t>
            </w:r>
            <w:r w:rsidRPr="00BD79F8">
              <w:rPr>
                <w:rFonts w:ascii="Times New Roman" w:eastAsia="Times New Roman" w:hAnsi="Times New Roman" w:cs="Times New Roman"/>
                <w:sz w:val="24"/>
                <w:szCs w:val="24"/>
                <w:lang w:eastAsia="ru-RU"/>
              </w:rPr>
              <w:t xml:space="preserve"> </w:t>
            </w:r>
          </w:p>
        </w:tc>
        <w:tc>
          <w:tcPr>
            <w:tcW w:w="3434" w:type="dxa"/>
            <w:vMerge w:val="restart"/>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Поддержание в работоспособном состоянии объектов физической культуры и спорта сельского поселения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w:t>
            </w:r>
            <w:r w:rsidRPr="00BD79F8">
              <w:rPr>
                <w:rFonts w:ascii="Times New Roman" w:eastAsia="Times New Roman" w:hAnsi="Times New Roman" w:cs="Times New Roman"/>
                <w:sz w:val="24"/>
                <w:szCs w:val="24"/>
                <w:lang w:eastAsia="ru-RU"/>
              </w:rPr>
              <w:t xml:space="preserve"> </w:t>
            </w:r>
          </w:p>
        </w:tc>
        <w:tc>
          <w:tcPr>
            <w:tcW w:w="255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Федеральный бюджет</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9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076"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203"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417"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412"/>
          <w:tblCellSpacing w:w="0" w:type="dxa"/>
        </w:trPr>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255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областной бюджет</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9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076"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203"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417"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315"/>
          <w:tblCellSpacing w:w="0" w:type="dxa"/>
        </w:trPr>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255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Бюджет МО</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40</w:t>
            </w:r>
            <w:r w:rsidRPr="00BD79F8">
              <w:rPr>
                <w:rFonts w:ascii="Times New Roman" w:eastAsia="Times New Roman" w:hAnsi="Times New Roman" w:cs="Times New Roman"/>
                <w:sz w:val="24"/>
                <w:szCs w:val="24"/>
                <w:lang w:eastAsia="ru-RU"/>
              </w:rPr>
              <w:t xml:space="preserve"> </w:t>
            </w:r>
          </w:p>
        </w:tc>
        <w:tc>
          <w:tcPr>
            <w:tcW w:w="119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10</w:t>
            </w:r>
            <w:r w:rsidRPr="00BD79F8">
              <w:rPr>
                <w:rFonts w:ascii="Times New Roman" w:eastAsia="Times New Roman" w:hAnsi="Times New Roman" w:cs="Times New Roman"/>
                <w:sz w:val="24"/>
                <w:szCs w:val="24"/>
                <w:lang w:eastAsia="ru-RU"/>
              </w:rPr>
              <w:t xml:space="preserve"> </w:t>
            </w:r>
          </w:p>
        </w:tc>
        <w:tc>
          <w:tcPr>
            <w:tcW w:w="1076"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15</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15</w:t>
            </w:r>
            <w:r w:rsidRPr="00BD79F8">
              <w:rPr>
                <w:rFonts w:ascii="Times New Roman" w:eastAsia="Times New Roman" w:hAnsi="Times New Roman" w:cs="Times New Roman"/>
                <w:sz w:val="24"/>
                <w:szCs w:val="24"/>
                <w:lang w:eastAsia="ru-RU"/>
              </w:rPr>
              <w:t xml:space="preserve"> </w:t>
            </w:r>
          </w:p>
        </w:tc>
        <w:tc>
          <w:tcPr>
            <w:tcW w:w="1203"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60</w:t>
            </w:r>
            <w:r w:rsidRPr="00BD79F8">
              <w:rPr>
                <w:rFonts w:ascii="Times New Roman" w:eastAsia="Times New Roman" w:hAnsi="Times New Roman" w:cs="Times New Roman"/>
                <w:sz w:val="24"/>
                <w:szCs w:val="24"/>
                <w:lang w:eastAsia="ru-RU"/>
              </w:rPr>
              <w:t xml:space="preserve"> </w:t>
            </w:r>
          </w:p>
        </w:tc>
        <w:tc>
          <w:tcPr>
            <w:tcW w:w="1417"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140,0</w:t>
            </w:r>
            <w:r w:rsidRPr="00BD79F8">
              <w:rPr>
                <w:rFonts w:ascii="Times New Roman" w:eastAsia="Times New Roman" w:hAnsi="Times New Roman" w:cs="Times New Roman"/>
                <w:sz w:val="24"/>
                <w:szCs w:val="24"/>
                <w:lang w:eastAsia="ru-RU"/>
              </w:rPr>
              <w:t xml:space="preserve"> </w:t>
            </w:r>
          </w:p>
        </w:tc>
      </w:tr>
      <w:tr w:rsidR="00BD79F8" w:rsidRPr="00BD79F8" w:rsidTr="00BD79F8">
        <w:trPr>
          <w:trHeight w:val="630"/>
          <w:tblCellSpacing w:w="0" w:type="dxa"/>
        </w:trPr>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p>
        </w:tc>
        <w:tc>
          <w:tcPr>
            <w:tcW w:w="255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Внебюджетные источники</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92"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076"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134"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203"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c>
          <w:tcPr>
            <w:tcW w:w="1417" w:type="dxa"/>
            <w:tcBorders>
              <w:top w:val="nil"/>
              <w:left w:val="nil"/>
              <w:bottom w:val="nil"/>
              <w:right w:val="nil"/>
            </w:tcBorders>
            <w:tcMar>
              <w:top w:w="0" w:type="dxa"/>
              <w:left w:w="108" w:type="dxa"/>
              <w:bottom w:w="0" w:type="dxa"/>
              <w:right w:w="108" w:type="dxa"/>
            </w:tcMar>
            <w:vAlign w:val="center"/>
            <w:hideMark/>
          </w:tcPr>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0</w:t>
            </w:r>
            <w:r w:rsidRPr="00BD79F8">
              <w:rPr>
                <w:rFonts w:ascii="Times New Roman" w:eastAsia="Times New Roman" w:hAnsi="Times New Roman" w:cs="Times New Roman"/>
                <w:sz w:val="24"/>
                <w:szCs w:val="24"/>
                <w:lang w:eastAsia="ru-RU"/>
              </w:rPr>
              <w:t xml:space="preserve"> </w:t>
            </w:r>
          </w:p>
        </w:tc>
      </w:tr>
    </w:tbl>
    <w:p w:rsidR="00BD79F8" w:rsidRPr="00BD79F8" w:rsidRDefault="00BD79F8" w:rsidP="00BD79F8">
      <w:pPr>
        <w:spacing w:after="0" w:line="240" w:lineRule="auto"/>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 </w:t>
      </w:r>
      <w:r w:rsidRPr="00BD79F8">
        <w:rPr>
          <w:rFonts w:ascii="Times New Roman" w:eastAsia="Times New Roman" w:hAnsi="Times New Roman" w:cs="Times New Roman"/>
          <w:sz w:val="24"/>
          <w:szCs w:val="24"/>
          <w:lang w:eastAsia="ru-RU"/>
        </w:rPr>
        <w:t xml:space="preserve"> </w:t>
      </w:r>
    </w:p>
    <w:p w:rsidR="00BD79F8" w:rsidRDefault="00BD79F8" w:rsidP="00BD79F8">
      <w:pPr>
        <w:rPr>
          <w:rFonts w:ascii="Times New Roman" w:eastAsia="Times New Roman" w:hAnsi="Times New Roman" w:cs="Times New Roman"/>
          <w:sz w:val="27"/>
          <w:szCs w:val="27"/>
          <w:lang w:eastAsia="ru-RU"/>
        </w:rPr>
        <w:sectPr w:rsidR="00BD79F8" w:rsidSect="00E277FE">
          <w:pgSz w:w="16838" w:h="11906" w:orient="landscape"/>
          <w:pgMar w:top="794" w:right="1134" w:bottom="567" w:left="1134" w:header="709" w:footer="709" w:gutter="0"/>
          <w:cols w:space="708"/>
          <w:docGrid w:linePitch="360"/>
        </w:sectPr>
      </w:pPr>
    </w:p>
    <w:p w:rsidR="00E277FE" w:rsidRDefault="00BD79F8" w:rsidP="00BD79F8">
      <w:pPr>
        <w:rPr>
          <w:rFonts w:ascii="Times New Roman" w:eastAsia="Times New Roman" w:hAnsi="Times New Roman" w:cs="Times New Roman"/>
          <w:sz w:val="27"/>
          <w:lang w:eastAsia="ru-RU"/>
        </w:rPr>
      </w:pPr>
      <w:r w:rsidRPr="00BD79F8">
        <w:rPr>
          <w:rFonts w:ascii="Times New Roman" w:eastAsia="Times New Roman" w:hAnsi="Times New Roman" w:cs="Times New Roman"/>
          <w:sz w:val="27"/>
          <w:szCs w:val="27"/>
          <w:lang w:eastAsia="ru-RU"/>
        </w:rPr>
        <w:lastRenderedPageBreak/>
        <w:br w:type="textWrapping" w:clear="all"/>
      </w:r>
      <w:r w:rsidRPr="00BD79F8">
        <w:rPr>
          <w:rFonts w:ascii="Times New Roman" w:eastAsia="Times New Roman" w:hAnsi="Times New Roman" w:cs="Times New Roman"/>
          <w:sz w:val="27"/>
          <w:lang w:eastAsia="ru-RU"/>
        </w:rPr>
        <w:t xml:space="preserve">Источниками финансирования Программы являются средства бюджета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На реализацию мероприятий могут привлекаться также средства федерального и областного бюджетов и внебюджетные средства. Мероприятия программы реализуются на основе  контрактов (договоров), заключаемых в соответствии с Федеральным законом от 05.04.2013 № 44-ФЗ «О размещении заказов на поставки товаров, выполнение работ, оказание услуг для государственных и муниципальных нужд». Конкретные мероприятия Программы и объемы ее финансирования могут уточняться при необходимости в течение финансового года, а также при выделении средств из других уровней бюджетов.  </w:t>
      </w:r>
    </w:p>
    <w:p w:rsidR="00E277FE" w:rsidRDefault="00BD79F8" w:rsidP="00BD79F8">
      <w:pPr>
        <w:rPr>
          <w:rFonts w:ascii="Times New Roman" w:eastAsia="Times New Roman" w:hAnsi="Times New Roman" w:cs="Times New Roman"/>
          <w:b/>
          <w:bCs/>
          <w:spacing w:val="-2"/>
          <w:sz w:val="27"/>
          <w:lang w:eastAsia="ru-RU"/>
        </w:rPr>
      </w:pP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pacing w:val="-2"/>
          <w:sz w:val="27"/>
          <w:lang w:eastAsia="ru-RU"/>
        </w:rPr>
        <w:t>Раздел 4. Оценка эффективности мероприятий по проектированию, строительству и реконструкции объектов социальной инфраструктуры, включая оценку социально-экономической эффективности и соответствия нормативам градостроительного проектирования с разбивкой по видам объектов социальной инфраструктуры</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b/>
          <w:bCs/>
          <w:spacing w:val="-2"/>
          <w:sz w:val="27"/>
          <w:lang w:eastAsia="ru-RU"/>
        </w:rPr>
        <w:t> </w:t>
      </w:r>
    </w:p>
    <w:p w:rsidR="00E277FE" w:rsidRDefault="00BD79F8" w:rsidP="00BD79F8">
      <w:pPr>
        <w:rPr>
          <w:rFonts w:ascii="Times New Roman" w:eastAsia="Times New Roman" w:hAnsi="Times New Roman" w:cs="Times New Roman"/>
          <w:sz w:val="27"/>
          <w:lang w:eastAsia="ru-RU"/>
        </w:rPr>
      </w:pP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Оценка эффективности мероприятий Программы включает оценку социально-экономической эффективности, а также оценку соответствия нормативам градостроительного проектирования, установленным местным нормативам градостроительного проектирования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Эртильского муниципального района Воронежской области.</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Оценка социально-экономической эффективности мероприятий выражается:</w:t>
      </w:r>
    </w:p>
    <w:p w:rsidR="00E277FE" w:rsidRDefault="00BD79F8" w:rsidP="00BD79F8">
      <w:pPr>
        <w:rPr>
          <w:rFonts w:ascii="Times New Roman" w:eastAsia="Times New Roman" w:hAnsi="Times New Roman" w:cs="Times New Roman"/>
          <w:sz w:val="27"/>
          <w:lang w:eastAsia="ru-RU"/>
        </w:rPr>
      </w:pPr>
      <w:r w:rsidRPr="00BD79F8">
        <w:rPr>
          <w:rFonts w:ascii="Times New Roman" w:eastAsia="Times New Roman" w:hAnsi="Times New Roman" w:cs="Times New Roman"/>
          <w:sz w:val="27"/>
          <w:lang w:eastAsia="ru-RU"/>
        </w:rPr>
        <w:t xml:space="preserve"> - в улучшении условий качества жизни населения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w:t>
      </w:r>
    </w:p>
    <w:p w:rsidR="00E277FE" w:rsidRDefault="00BD79F8" w:rsidP="00BD79F8">
      <w:pPr>
        <w:rPr>
          <w:rFonts w:ascii="Times New Roman" w:eastAsia="Times New Roman" w:hAnsi="Times New Roman" w:cs="Times New Roman"/>
          <w:sz w:val="27"/>
          <w:lang w:eastAsia="ru-RU"/>
        </w:rPr>
      </w:pPr>
      <w:r w:rsidRPr="00BD79F8">
        <w:rPr>
          <w:rFonts w:ascii="Times New Roman" w:eastAsia="Times New Roman" w:hAnsi="Times New Roman" w:cs="Times New Roman"/>
          <w:sz w:val="27"/>
          <w:lang w:eastAsia="ru-RU"/>
        </w:rPr>
        <w:t xml:space="preserve">- в повышении уровня комфорта жизни за счет обеспеченности граждан услугами здравоохранения, образования, культуры, физической культуры и спорта в необходимом объеме; </w:t>
      </w:r>
    </w:p>
    <w:p w:rsidR="00E277FE" w:rsidRDefault="00BD79F8" w:rsidP="00BD79F8">
      <w:pPr>
        <w:rPr>
          <w:rFonts w:ascii="Times New Roman" w:eastAsia="Times New Roman" w:hAnsi="Times New Roman" w:cs="Times New Roman"/>
          <w:sz w:val="24"/>
          <w:szCs w:val="24"/>
          <w:lang w:eastAsia="ru-RU"/>
        </w:rPr>
      </w:pPr>
      <w:r w:rsidRPr="00BD79F8">
        <w:rPr>
          <w:rFonts w:ascii="Times New Roman" w:eastAsia="Times New Roman" w:hAnsi="Times New Roman" w:cs="Times New Roman"/>
          <w:sz w:val="27"/>
          <w:lang w:eastAsia="ru-RU"/>
        </w:rPr>
        <w:t xml:space="preserve">- в повышении доступности объектов социальной инфраструктуры для населения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w:t>
      </w:r>
      <w:r w:rsidRPr="00BD79F8">
        <w:rPr>
          <w:rFonts w:ascii="Times New Roman" w:eastAsia="Times New Roman" w:hAnsi="Times New Roman" w:cs="Times New Roman"/>
          <w:sz w:val="24"/>
          <w:szCs w:val="24"/>
          <w:lang w:eastAsia="ru-RU"/>
        </w:rPr>
        <w:t xml:space="preserve"> </w:t>
      </w:r>
    </w:p>
    <w:p w:rsidR="00E277FE" w:rsidRDefault="00BD79F8" w:rsidP="00BD79F8">
      <w:pPr>
        <w:rPr>
          <w:rFonts w:ascii="Times New Roman" w:eastAsia="Times New Roman" w:hAnsi="Times New Roman" w:cs="Times New Roman"/>
          <w:sz w:val="27"/>
          <w:lang w:eastAsia="ru-RU"/>
        </w:rPr>
      </w:pPr>
      <w:r w:rsidRPr="00BD79F8">
        <w:rPr>
          <w:rFonts w:ascii="Times New Roman" w:eastAsia="Times New Roman" w:hAnsi="Times New Roman" w:cs="Times New Roman"/>
          <w:sz w:val="27"/>
          <w:lang w:eastAsia="ru-RU"/>
        </w:rPr>
        <w:t xml:space="preserve">В области объектов культуры: </w:t>
      </w:r>
    </w:p>
    <w:p w:rsidR="00E277FE" w:rsidRDefault="00BD79F8" w:rsidP="00BD79F8">
      <w:pPr>
        <w:rPr>
          <w:rFonts w:ascii="Times New Roman" w:eastAsia="Times New Roman" w:hAnsi="Times New Roman" w:cs="Times New Roman"/>
          <w:sz w:val="27"/>
          <w:lang w:eastAsia="ru-RU"/>
        </w:rPr>
      </w:pPr>
      <w:r w:rsidRPr="00BD79F8">
        <w:rPr>
          <w:rFonts w:ascii="Times New Roman" w:eastAsia="Times New Roman" w:hAnsi="Times New Roman" w:cs="Times New Roman"/>
          <w:sz w:val="27"/>
          <w:lang w:eastAsia="ru-RU"/>
        </w:rPr>
        <w:t>- поддержание удовлетворительного состояния объектов культуры.</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В области объектов физкультуры и спорта:</w:t>
      </w:r>
    </w:p>
    <w:p w:rsidR="004D5FAE" w:rsidRDefault="00BD79F8" w:rsidP="00BD79F8">
      <w:pPr>
        <w:rPr>
          <w:rFonts w:ascii="Times New Roman" w:eastAsia="Times New Roman" w:hAnsi="Times New Roman" w:cs="Times New Roman"/>
          <w:sz w:val="27"/>
          <w:lang w:eastAsia="ru-RU"/>
        </w:rPr>
      </w:pP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поддержание удовлетворительного состояния объектов физкультуры и спорта.</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 xml:space="preserve">  Необходимо отметить, что уровень обеспеченности населения объектами социальной инфраструктуры (по количеству таких объектов) на расчетный срок Программы (2025 год) в своем большинстве соответствует минимально допустимому уровню обеспеченности, что свидетельствует об эффективности </w:t>
      </w:r>
      <w:r w:rsidRPr="00BD79F8">
        <w:rPr>
          <w:rFonts w:ascii="Times New Roman" w:eastAsia="Times New Roman" w:hAnsi="Times New Roman" w:cs="Times New Roman"/>
          <w:sz w:val="27"/>
          <w:lang w:eastAsia="ru-RU"/>
        </w:rPr>
        <w:lastRenderedPageBreak/>
        <w:t xml:space="preserve">реализации мероприятий. На перспективу, во избежание сокращения численности населения, актуальным является строительство, капитальный ремонт, реконструкция и поддержание в работоспособном состоянии существующих объектов социальной инфраструктуры. </w:t>
      </w:r>
    </w:p>
    <w:p w:rsidR="00E277FE" w:rsidRDefault="00BD79F8" w:rsidP="00BD79F8">
      <w:pPr>
        <w:rPr>
          <w:rFonts w:ascii="Times New Roman" w:eastAsia="Times New Roman" w:hAnsi="Times New Roman" w:cs="Times New Roman"/>
          <w:sz w:val="24"/>
          <w:szCs w:val="24"/>
          <w:lang w:eastAsia="ru-RU"/>
        </w:rPr>
      </w:pPr>
      <w:r w:rsidRPr="00BD79F8">
        <w:rPr>
          <w:rFonts w:ascii="Times New Roman" w:eastAsia="Times New Roman" w:hAnsi="Times New Roman" w:cs="Times New Roman"/>
          <w:b/>
          <w:bCs/>
          <w:sz w:val="27"/>
          <w:lang w:eastAsia="ru-RU"/>
        </w:rPr>
        <w:t>Раздел 5. Предложения по совершенствованию нормативно-правового и информационного обеспечения развития социальной инфраструктуры, направленных на достижение целевых показателей программы</w:t>
      </w:r>
      <w:r w:rsidRPr="00BD79F8">
        <w:rPr>
          <w:rFonts w:ascii="Times New Roman" w:eastAsia="Times New Roman" w:hAnsi="Times New Roman" w:cs="Times New Roman"/>
          <w:sz w:val="24"/>
          <w:szCs w:val="24"/>
          <w:lang w:eastAsia="ru-RU"/>
        </w:rPr>
        <w:t xml:space="preserve"> </w:t>
      </w:r>
    </w:p>
    <w:p w:rsidR="00D6629E" w:rsidRPr="00BD79F8" w:rsidRDefault="00BD79F8" w:rsidP="00BD79F8">
      <w:r w:rsidRPr="00BD79F8">
        <w:rPr>
          <w:rFonts w:ascii="Times New Roman" w:eastAsia="Times New Roman" w:hAnsi="Times New Roman" w:cs="Times New Roman"/>
          <w:sz w:val="27"/>
          <w:lang w:eastAsia="ru-RU"/>
        </w:rPr>
        <w:t xml:space="preserve">Для финансового обеспечения реализации мероприятий, установленных Программой комплексного развития социальной инфраструктуры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необходимо принятие муниципальных правовых актов, регламентирующих порядок их субсидирования. Целесообразно принятие муниципальных программ, либо внесение изменений в существующие муниципальные программы, устанавливающие перечни мероприятий по проектированию, строительству, реконструкции объектов социальной инфраструктуры местного значения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Данные программы должны обеспечивать сбалансированное перспективное развитие социальной инфраструктуры </w:t>
      </w:r>
      <w:r>
        <w:rPr>
          <w:rFonts w:ascii="Times New Roman" w:eastAsia="Times New Roman" w:hAnsi="Times New Roman" w:cs="Times New Roman"/>
          <w:sz w:val="27"/>
          <w:lang w:eastAsia="ru-RU"/>
        </w:rPr>
        <w:t>Щучинского</w:t>
      </w:r>
      <w:r w:rsidRPr="00BD79F8">
        <w:rPr>
          <w:rFonts w:ascii="Times New Roman" w:eastAsia="Times New Roman" w:hAnsi="Times New Roman" w:cs="Times New Roman"/>
          <w:sz w:val="27"/>
          <w:lang w:eastAsia="ru-RU"/>
        </w:rPr>
        <w:t xml:space="preserve"> сельского поселения в соответствии с потребностями в строительстве объектов социальной инфраструктуры местного значения, установленными программой комплексного развития социальной инфраструктуры муниципального образования. Главным условием реализации программы является привлечение в экономику и социальную сферу поселения достаточного объема финансовых ресурсов. Программа предусматривает финансирование мероприятий за счет всех уровней бюджетов на безвозвратной основе.  Финансирование мероприятий программы за счет средств муниципального образования будет осуществляться исходя из реальных возможностей бюджета на очередной финансовый год и плановый период.</w:t>
      </w:r>
      <w:r w:rsidRPr="00BD79F8">
        <w:rPr>
          <w:rFonts w:ascii="Times New Roman" w:eastAsia="Times New Roman" w:hAnsi="Times New Roman" w:cs="Times New Roman"/>
          <w:sz w:val="24"/>
          <w:szCs w:val="24"/>
          <w:lang w:eastAsia="ru-RU"/>
        </w:rPr>
        <w:t xml:space="preserve"> </w:t>
      </w:r>
      <w:r w:rsidRPr="00BD79F8">
        <w:rPr>
          <w:rFonts w:ascii="Times New Roman" w:eastAsia="Times New Roman" w:hAnsi="Times New Roman" w:cs="Times New Roman"/>
          <w:sz w:val="27"/>
          <w:lang w:eastAsia="ru-RU"/>
        </w:rPr>
        <w:t>Предусматривается ежегодная корректировка мероприятий.</w:t>
      </w:r>
    </w:p>
    <w:sectPr w:rsidR="00D6629E" w:rsidRPr="00BD79F8" w:rsidSect="00E277FE">
      <w:pgSz w:w="11906" w:h="16838"/>
      <w:pgMar w:top="79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02505"/>
    <w:multiLevelType w:val="multilevel"/>
    <w:tmpl w:val="B74A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B5391"/>
    <w:multiLevelType w:val="multilevel"/>
    <w:tmpl w:val="6852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7CFF"/>
    <w:rsid w:val="001158F2"/>
    <w:rsid w:val="001205B7"/>
    <w:rsid w:val="00187CFF"/>
    <w:rsid w:val="001B2589"/>
    <w:rsid w:val="002024BB"/>
    <w:rsid w:val="002261D7"/>
    <w:rsid w:val="002A5E47"/>
    <w:rsid w:val="002B6407"/>
    <w:rsid w:val="0034423D"/>
    <w:rsid w:val="003F6B1D"/>
    <w:rsid w:val="00441D85"/>
    <w:rsid w:val="004449EE"/>
    <w:rsid w:val="00453485"/>
    <w:rsid w:val="00454662"/>
    <w:rsid w:val="004D5FAE"/>
    <w:rsid w:val="00505B79"/>
    <w:rsid w:val="00545209"/>
    <w:rsid w:val="005B5711"/>
    <w:rsid w:val="005B71C0"/>
    <w:rsid w:val="006B2BC4"/>
    <w:rsid w:val="00707BE0"/>
    <w:rsid w:val="007154FC"/>
    <w:rsid w:val="00874F6B"/>
    <w:rsid w:val="008B154D"/>
    <w:rsid w:val="008C46FA"/>
    <w:rsid w:val="009134EC"/>
    <w:rsid w:val="00A5514B"/>
    <w:rsid w:val="00A85286"/>
    <w:rsid w:val="00AB00CD"/>
    <w:rsid w:val="00AC3CDB"/>
    <w:rsid w:val="00AF4FE0"/>
    <w:rsid w:val="00B06733"/>
    <w:rsid w:val="00B37549"/>
    <w:rsid w:val="00B572FD"/>
    <w:rsid w:val="00BB7A1A"/>
    <w:rsid w:val="00BC24FE"/>
    <w:rsid w:val="00BD66F8"/>
    <w:rsid w:val="00BD79F8"/>
    <w:rsid w:val="00BE62A6"/>
    <w:rsid w:val="00C76480"/>
    <w:rsid w:val="00C816EE"/>
    <w:rsid w:val="00D26069"/>
    <w:rsid w:val="00D4313B"/>
    <w:rsid w:val="00D61C15"/>
    <w:rsid w:val="00D6629E"/>
    <w:rsid w:val="00DA110E"/>
    <w:rsid w:val="00DA7C01"/>
    <w:rsid w:val="00E143BA"/>
    <w:rsid w:val="00E239EC"/>
    <w:rsid w:val="00E25AA7"/>
    <w:rsid w:val="00E277FE"/>
    <w:rsid w:val="00E6035D"/>
    <w:rsid w:val="00EA0179"/>
    <w:rsid w:val="00F02125"/>
    <w:rsid w:val="00F416A8"/>
    <w:rsid w:val="00F4371A"/>
    <w:rsid w:val="00FC78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2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7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rsid w:val="00BB7A1A"/>
    <w:rPr>
      <w:color w:val="0000FF"/>
      <w:u w:val="single"/>
    </w:rPr>
  </w:style>
  <w:style w:type="paragraph" w:styleId="a5">
    <w:name w:val="List Paragraph"/>
    <w:basedOn w:val="a"/>
    <w:uiPriority w:val="34"/>
    <w:qFormat/>
    <w:rsid w:val="00E239EC"/>
    <w:pPr>
      <w:ind w:left="720"/>
      <w:contextualSpacing/>
    </w:pPr>
  </w:style>
  <w:style w:type="paragraph" w:styleId="a6">
    <w:name w:val="Balloon Text"/>
    <w:basedOn w:val="a"/>
    <w:link w:val="a7"/>
    <w:uiPriority w:val="99"/>
    <w:semiHidden/>
    <w:unhideWhenUsed/>
    <w:rsid w:val="00E277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77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4474097">
      <w:bodyDiv w:val="1"/>
      <w:marLeft w:val="0"/>
      <w:marRight w:val="0"/>
      <w:marTop w:val="0"/>
      <w:marBottom w:val="0"/>
      <w:divBdr>
        <w:top w:val="none" w:sz="0" w:space="0" w:color="auto"/>
        <w:left w:val="none" w:sz="0" w:space="0" w:color="auto"/>
        <w:bottom w:val="none" w:sz="0" w:space="0" w:color="auto"/>
        <w:right w:val="none" w:sz="0" w:space="0" w:color="auto"/>
      </w:divBdr>
    </w:div>
    <w:div w:id="1033267171">
      <w:bodyDiv w:val="1"/>
      <w:marLeft w:val="0"/>
      <w:marRight w:val="0"/>
      <w:marTop w:val="0"/>
      <w:marBottom w:val="0"/>
      <w:divBdr>
        <w:top w:val="none" w:sz="0" w:space="0" w:color="auto"/>
        <w:left w:val="none" w:sz="0" w:space="0" w:color="auto"/>
        <w:bottom w:val="none" w:sz="0" w:space="0" w:color="auto"/>
        <w:right w:val="none" w:sz="0" w:space="0" w:color="auto"/>
      </w:divBdr>
      <w:divsChild>
        <w:div w:id="106199364">
          <w:marLeft w:val="0"/>
          <w:marRight w:val="0"/>
          <w:marTop w:val="0"/>
          <w:marBottom w:val="0"/>
          <w:divBdr>
            <w:top w:val="none" w:sz="0" w:space="0" w:color="auto"/>
            <w:left w:val="none" w:sz="0" w:space="0" w:color="auto"/>
            <w:bottom w:val="none" w:sz="0" w:space="0" w:color="auto"/>
            <w:right w:val="none" w:sz="0" w:space="0" w:color="auto"/>
          </w:divBdr>
        </w:div>
        <w:div w:id="189295872">
          <w:marLeft w:val="0"/>
          <w:marRight w:val="0"/>
          <w:marTop w:val="0"/>
          <w:marBottom w:val="0"/>
          <w:divBdr>
            <w:top w:val="none" w:sz="0" w:space="0" w:color="auto"/>
            <w:left w:val="none" w:sz="0" w:space="0" w:color="auto"/>
            <w:bottom w:val="none" w:sz="0" w:space="0" w:color="auto"/>
            <w:right w:val="none" w:sz="0" w:space="0" w:color="auto"/>
          </w:divBdr>
        </w:div>
        <w:div w:id="1240600362">
          <w:marLeft w:val="0"/>
          <w:marRight w:val="0"/>
          <w:marTop w:val="0"/>
          <w:marBottom w:val="0"/>
          <w:divBdr>
            <w:top w:val="none" w:sz="0" w:space="0" w:color="auto"/>
            <w:left w:val="none" w:sz="0" w:space="0" w:color="auto"/>
            <w:bottom w:val="none" w:sz="0" w:space="0" w:color="auto"/>
            <w:right w:val="none" w:sz="0" w:space="0" w:color="auto"/>
          </w:divBdr>
        </w:div>
        <w:div w:id="1263995210">
          <w:marLeft w:val="0"/>
          <w:marRight w:val="0"/>
          <w:marTop w:val="0"/>
          <w:marBottom w:val="0"/>
          <w:divBdr>
            <w:top w:val="none" w:sz="0" w:space="0" w:color="auto"/>
            <w:left w:val="none" w:sz="0" w:space="0" w:color="auto"/>
            <w:bottom w:val="none" w:sz="0" w:space="0" w:color="auto"/>
            <w:right w:val="none" w:sz="0" w:space="0" w:color="auto"/>
          </w:divBdr>
        </w:div>
        <w:div w:id="1269045066">
          <w:marLeft w:val="0"/>
          <w:marRight w:val="0"/>
          <w:marTop w:val="0"/>
          <w:marBottom w:val="0"/>
          <w:divBdr>
            <w:top w:val="none" w:sz="0" w:space="0" w:color="auto"/>
            <w:left w:val="none" w:sz="0" w:space="0" w:color="auto"/>
            <w:bottom w:val="none" w:sz="0" w:space="0" w:color="auto"/>
            <w:right w:val="none" w:sz="0" w:space="0" w:color="auto"/>
          </w:divBdr>
        </w:div>
        <w:div w:id="1529829015">
          <w:marLeft w:val="0"/>
          <w:marRight w:val="0"/>
          <w:marTop w:val="0"/>
          <w:marBottom w:val="0"/>
          <w:divBdr>
            <w:top w:val="none" w:sz="0" w:space="0" w:color="auto"/>
            <w:left w:val="none" w:sz="0" w:space="0" w:color="auto"/>
            <w:bottom w:val="none" w:sz="0" w:space="0" w:color="auto"/>
            <w:right w:val="none" w:sz="0" w:space="0" w:color="auto"/>
          </w:divBdr>
        </w:div>
        <w:div w:id="1552768258">
          <w:marLeft w:val="0"/>
          <w:marRight w:val="0"/>
          <w:marTop w:val="0"/>
          <w:marBottom w:val="0"/>
          <w:divBdr>
            <w:top w:val="none" w:sz="0" w:space="0" w:color="auto"/>
            <w:left w:val="none" w:sz="0" w:space="0" w:color="auto"/>
            <w:bottom w:val="none" w:sz="0" w:space="0" w:color="auto"/>
            <w:right w:val="none" w:sz="0" w:space="0" w:color="auto"/>
          </w:divBdr>
        </w:div>
        <w:div w:id="2015065739">
          <w:marLeft w:val="0"/>
          <w:marRight w:val="0"/>
          <w:marTop w:val="0"/>
          <w:marBottom w:val="0"/>
          <w:divBdr>
            <w:top w:val="none" w:sz="0" w:space="0" w:color="auto"/>
            <w:left w:val="none" w:sz="0" w:space="0" w:color="auto"/>
            <w:bottom w:val="none" w:sz="0" w:space="0" w:color="auto"/>
            <w:right w:val="none" w:sz="0" w:space="0" w:color="auto"/>
          </w:divBdr>
        </w:div>
      </w:divsChild>
    </w:div>
    <w:div w:id="1726757760">
      <w:bodyDiv w:val="1"/>
      <w:marLeft w:val="0"/>
      <w:marRight w:val="0"/>
      <w:marTop w:val="0"/>
      <w:marBottom w:val="0"/>
      <w:divBdr>
        <w:top w:val="none" w:sz="0" w:space="0" w:color="auto"/>
        <w:left w:val="none" w:sz="0" w:space="0" w:color="auto"/>
        <w:bottom w:val="none" w:sz="0" w:space="0" w:color="auto"/>
        <w:right w:val="none" w:sz="0" w:space="0" w:color="auto"/>
      </w:divBdr>
      <w:divsChild>
        <w:div w:id="258103390">
          <w:marLeft w:val="0"/>
          <w:marRight w:val="0"/>
          <w:marTop w:val="0"/>
          <w:marBottom w:val="0"/>
          <w:divBdr>
            <w:top w:val="none" w:sz="0" w:space="0" w:color="auto"/>
            <w:left w:val="none" w:sz="0" w:space="0" w:color="auto"/>
            <w:bottom w:val="none" w:sz="0" w:space="0" w:color="auto"/>
            <w:right w:val="none" w:sz="0" w:space="0" w:color="auto"/>
          </w:divBdr>
        </w:div>
        <w:div w:id="421681636">
          <w:marLeft w:val="0"/>
          <w:marRight w:val="0"/>
          <w:marTop w:val="0"/>
          <w:marBottom w:val="0"/>
          <w:divBdr>
            <w:top w:val="none" w:sz="0" w:space="0" w:color="auto"/>
            <w:left w:val="none" w:sz="0" w:space="0" w:color="auto"/>
            <w:bottom w:val="none" w:sz="0" w:space="0" w:color="auto"/>
            <w:right w:val="none" w:sz="0" w:space="0" w:color="auto"/>
          </w:divBdr>
        </w:div>
        <w:div w:id="660238917">
          <w:marLeft w:val="0"/>
          <w:marRight w:val="0"/>
          <w:marTop w:val="0"/>
          <w:marBottom w:val="0"/>
          <w:divBdr>
            <w:top w:val="none" w:sz="0" w:space="0" w:color="auto"/>
            <w:left w:val="none" w:sz="0" w:space="0" w:color="auto"/>
            <w:bottom w:val="none" w:sz="0" w:space="0" w:color="auto"/>
            <w:right w:val="none" w:sz="0" w:space="0" w:color="auto"/>
          </w:divBdr>
        </w:div>
        <w:div w:id="664164584">
          <w:marLeft w:val="0"/>
          <w:marRight w:val="0"/>
          <w:marTop w:val="0"/>
          <w:marBottom w:val="0"/>
          <w:divBdr>
            <w:top w:val="none" w:sz="0" w:space="0" w:color="auto"/>
            <w:left w:val="none" w:sz="0" w:space="0" w:color="auto"/>
            <w:bottom w:val="none" w:sz="0" w:space="0" w:color="auto"/>
            <w:right w:val="none" w:sz="0" w:space="0" w:color="auto"/>
          </w:divBdr>
        </w:div>
        <w:div w:id="1056776667">
          <w:marLeft w:val="0"/>
          <w:marRight w:val="0"/>
          <w:marTop w:val="0"/>
          <w:marBottom w:val="0"/>
          <w:divBdr>
            <w:top w:val="none" w:sz="0" w:space="0" w:color="auto"/>
            <w:left w:val="none" w:sz="0" w:space="0" w:color="auto"/>
            <w:bottom w:val="none" w:sz="0" w:space="0" w:color="auto"/>
            <w:right w:val="none" w:sz="0" w:space="0" w:color="auto"/>
          </w:divBdr>
        </w:div>
        <w:div w:id="1371152261">
          <w:marLeft w:val="0"/>
          <w:marRight w:val="0"/>
          <w:marTop w:val="0"/>
          <w:marBottom w:val="0"/>
          <w:divBdr>
            <w:top w:val="none" w:sz="0" w:space="0" w:color="auto"/>
            <w:left w:val="none" w:sz="0" w:space="0" w:color="auto"/>
            <w:bottom w:val="none" w:sz="0" w:space="0" w:color="auto"/>
            <w:right w:val="none" w:sz="0" w:space="0" w:color="auto"/>
          </w:divBdr>
        </w:div>
        <w:div w:id="1525171395">
          <w:marLeft w:val="0"/>
          <w:marRight w:val="0"/>
          <w:marTop w:val="0"/>
          <w:marBottom w:val="0"/>
          <w:divBdr>
            <w:top w:val="none" w:sz="0" w:space="0" w:color="auto"/>
            <w:left w:val="none" w:sz="0" w:space="0" w:color="auto"/>
            <w:bottom w:val="none" w:sz="0" w:space="0" w:color="auto"/>
            <w:right w:val="none" w:sz="0" w:space="0" w:color="auto"/>
          </w:divBdr>
        </w:div>
        <w:div w:id="1944726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28251640.0/" TargetMode="External"/><Relationship Id="rId5" Type="http://schemas.openxmlformats.org/officeDocument/2006/relationships/hyperlink" Target="garantf1://7029892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24</Pages>
  <Words>6130</Words>
  <Characters>34945</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Князева</dc:creator>
  <cp:keywords/>
  <dc:description/>
  <cp:lastModifiedBy>Князева</cp:lastModifiedBy>
  <cp:revision>18</cp:revision>
  <cp:lastPrinted>2017-10-25T07:15:00Z</cp:lastPrinted>
  <dcterms:created xsi:type="dcterms:W3CDTF">2017-09-07T06:42:00Z</dcterms:created>
  <dcterms:modified xsi:type="dcterms:W3CDTF">2017-11-02T12:19:00Z</dcterms:modified>
</cp:coreProperties>
</file>