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58D6" w:rsidRPr="00113067" w:rsidRDefault="002F58D6" w:rsidP="009F3EB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Администрация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="00113067" w:rsidRPr="00113067">
        <w:rPr>
          <w:rFonts w:ascii="Times New Roman" w:hAnsi="Times New Roman" w:cs="Times New Roman"/>
          <w:b w:val="0"/>
          <w:bCs w:val="0"/>
          <w:caps/>
          <w:sz w:val="28"/>
        </w:rPr>
        <w:t>ЩУЧИНСКОГО</w:t>
      </w:r>
      <w:r w:rsidR="008E5519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СЕЛЬСКОГО ПОСЕЛЕНИЯ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Эртильского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муниципального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района</w:t>
      </w:r>
    </w:p>
    <w:p w:rsidR="002F58D6" w:rsidRPr="00113067" w:rsidRDefault="002F58D6" w:rsidP="009F3EB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Воронежской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области</w:t>
      </w:r>
    </w:p>
    <w:p w:rsidR="002F58D6" w:rsidRPr="00113067" w:rsidRDefault="002F58D6" w:rsidP="009F3EB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F58D6" w:rsidRDefault="002F58D6" w:rsidP="009F3EB0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1306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85D95" w:rsidRPr="00085D95" w:rsidRDefault="00085D95" w:rsidP="00085D95"/>
    <w:p w:rsidR="009F3EB0" w:rsidRPr="00113067" w:rsidRDefault="009F3EB0" w:rsidP="00085D95">
      <w:pPr>
        <w:snapToGrid w:val="0"/>
        <w:ind w:firstLine="0"/>
        <w:rPr>
          <w:rFonts w:ascii="Times New Roman" w:hAnsi="Times New Roman"/>
          <w:sz w:val="28"/>
        </w:rPr>
      </w:pPr>
      <w:r w:rsidRPr="00113067">
        <w:rPr>
          <w:rFonts w:ascii="Times New Roman" w:hAnsi="Times New Roman"/>
          <w:sz w:val="28"/>
        </w:rPr>
        <w:t xml:space="preserve">от </w:t>
      </w:r>
      <w:r w:rsidR="00085D95" w:rsidRPr="00085D95">
        <w:rPr>
          <w:rFonts w:ascii="Times New Roman" w:hAnsi="Times New Roman"/>
          <w:sz w:val="28"/>
        </w:rPr>
        <w:t>____________</w:t>
      </w:r>
      <w:r w:rsidRPr="00085D95">
        <w:rPr>
          <w:rFonts w:ascii="Times New Roman" w:hAnsi="Times New Roman"/>
          <w:sz w:val="28"/>
        </w:rPr>
        <w:t xml:space="preserve"> № </w:t>
      </w:r>
      <w:r w:rsidR="00085D95" w:rsidRPr="00085D95">
        <w:rPr>
          <w:rFonts w:ascii="Times New Roman" w:hAnsi="Times New Roman"/>
          <w:sz w:val="28"/>
        </w:rPr>
        <w:t>___</w:t>
      </w:r>
    </w:p>
    <w:p w:rsidR="009F3EB0" w:rsidRPr="00113067" w:rsidRDefault="00085D95" w:rsidP="009F3EB0">
      <w:pPr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</w:t>
      </w:r>
      <w:proofErr w:type="gramStart"/>
      <w:r w:rsidR="006F5F71" w:rsidRPr="00113067">
        <w:rPr>
          <w:rFonts w:ascii="Times New Roman" w:hAnsi="Times New Roman"/>
          <w:sz w:val="22"/>
        </w:rPr>
        <w:t>.</w:t>
      </w:r>
      <w:r w:rsidR="00113067" w:rsidRPr="00113067">
        <w:rPr>
          <w:rFonts w:ascii="Times New Roman" w:hAnsi="Times New Roman"/>
          <w:sz w:val="22"/>
        </w:rPr>
        <w:t>Щ</w:t>
      </w:r>
      <w:proofErr w:type="gramEnd"/>
      <w:r w:rsidR="00113067" w:rsidRPr="00113067">
        <w:rPr>
          <w:rFonts w:ascii="Times New Roman" w:hAnsi="Times New Roman"/>
          <w:sz w:val="22"/>
        </w:rPr>
        <w:t>учье</w:t>
      </w:r>
    </w:p>
    <w:p w:rsidR="009F3EB0" w:rsidRPr="00113067" w:rsidRDefault="009F3EB0" w:rsidP="00113067">
      <w:pPr>
        <w:pStyle w:val="Title"/>
        <w:ind w:right="439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113067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на территории </w:t>
      </w:r>
      <w:r w:rsidR="00113067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</w:t>
      </w:r>
      <w:r w:rsidR="006F5F71" w:rsidRPr="00113067">
        <w:rPr>
          <w:rFonts w:ascii="Times New Roman" w:hAnsi="Times New Roman" w:cs="Times New Roman"/>
          <w:b w:val="0"/>
          <w:sz w:val="28"/>
          <w:szCs w:val="28"/>
        </w:rPr>
        <w:t>йона Воронежской области на 2023</w:t>
      </w: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A1446F" w:rsidRPr="009F3EB0" w:rsidRDefault="00A1446F" w:rsidP="009F3EB0">
      <w:pPr>
        <w:ind w:firstLine="709"/>
        <w:rPr>
          <w:rFonts w:cs="Arial"/>
        </w:rPr>
      </w:pPr>
    </w:p>
    <w:p w:rsidR="004C0E06" w:rsidRPr="00113067" w:rsidRDefault="00D953FD" w:rsidP="009F3EB0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113067">
        <w:rPr>
          <w:rFonts w:ascii="Times New Roman" w:hAnsi="Times New Roman"/>
          <w:sz w:val="28"/>
          <w:szCs w:val="28"/>
        </w:rPr>
        <w:t xml:space="preserve">В </w:t>
      </w:r>
      <w:r w:rsidR="007C4A4A" w:rsidRPr="00113067">
        <w:rPr>
          <w:rFonts w:ascii="Times New Roman" w:hAnsi="Times New Roman"/>
          <w:sz w:val="28"/>
          <w:szCs w:val="28"/>
        </w:rPr>
        <w:t>соответствии с ст.</w:t>
      </w:r>
      <w:r w:rsidRPr="00113067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113067">
        <w:rPr>
          <w:rFonts w:ascii="Times New Roman" w:hAnsi="Times New Roman"/>
          <w:sz w:val="28"/>
          <w:szCs w:val="28"/>
        </w:rPr>
        <w:t>.</w:t>
      </w:r>
      <w:r w:rsidRPr="00113067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113067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</w:t>
      </w:r>
      <w:r w:rsidR="00113067" w:rsidRPr="00113067">
        <w:rPr>
          <w:rFonts w:ascii="Times New Roman" w:hAnsi="Times New Roman"/>
          <w:b/>
          <w:sz w:val="28"/>
          <w:szCs w:val="28"/>
        </w:rPr>
        <w:t>Щучинского</w:t>
      </w:r>
      <w:r w:rsidR="008E5519" w:rsidRPr="00113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13067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113067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r w:rsidR="00113067" w:rsidRPr="005267B4">
        <w:rPr>
          <w:rFonts w:ascii="Times New Roman" w:hAnsi="Times New Roman"/>
          <w:sz w:val="28"/>
          <w:szCs w:val="28"/>
        </w:rPr>
        <w:t xml:space="preserve">от </w:t>
      </w:r>
      <w:r w:rsidR="00113067">
        <w:rPr>
          <w:rFonts w:ascii="Times New Roman" w:hAnsi="Times New Roman"/>
          <w:sz w:val="28"/>
          <w:szCs w:val="28"/>
        </w:rPr>
        <w:t>12.11.2021</w:t>
      </w:r>
      <w:r w:rsidR="00113067" w:rsidRPr="005267B4">
        <w:rPr>
          <w:rFonts w:ascii="Times New Roman" w:hAnsi="Times New Roman"/>
          <w:sz w:val="28"/>
          <w:szCs w:val="28"/>
        </w:rPr>
        <w:t xml:space="preserve"> г.</w:t>
      </w:r>
      <w:r w:rsidR="00113067">
        <w:rPr>
          <w:rFonts w:ascii="Times New Roman" w:hAnsi="Times New Roman"/>
          <w:sz w:val="28"/>
          <w:szCs w:val="28"/>
        </w:rPr>
        <w:t xml:space="preserve"> </w:t>
      </w:r>
      <w:r w:rsidR="00113067" w:rsidRPr="005267B4">
        <w:rPr>
          <w:rFonts w:ascii="Times New Roman" w:hAnsi="Times New Roman"/>
          <w:sz w:val="28"/>
          <w:szCs w:val="28"/>
        </w:rPr>
        <w:t xml:space="preserve">№ </w:t>
      </w:r>
      <w:r w:rsidR="00113067">
        <w:rPr>
          <w:rFonts w:ascii="Times New Roman" w:hAnsi="Times New Roman"/>
          <w:sz w:val="28"/>
          <w:szCs w:val="28"/>
        </w:rPr>
        <w:t xml:space="preserve"> 142 </w:t>
      </w:r>
      <w:r w:rsidR="0011306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113067" w:rsidRPr="00F1261C">
        <w:rPr>
          <w:rFonts w:ascii="Times New Roman" w:hAnsi="Times New Roman"/>
          <w:sz w:val="28"/>
          <w:szCs w:val="28"/>
        </w:rPr>
        <w:t>Об утверждении Положения о муниципальном контроле</w:t>
      </w:r>
      <w:r w:rsidR="00113067">
        <w:rPr>
          <w:rFonts w:ascii="Times New Roman" w:hAnsi="Times New Roman"/>
          <w:sz w:val="28"/>
          <w:szCs w:val="28"/>
        </w:rPr>
        <w:t xml:space="preserve"> за соблюдением правил благоустройства</w:t>
      </w:r>
      <w:r w:rsidR="00113067" w:rsidRPr="00F1261C">
        <w:rPr>
          <w:rFonts w:ascii="Times New Roman" w:hAnsi="Times New Roman"/>
          <w:sz w:val="28"/>
          <w:szCs w:val="28"/>
        </w:rPr>
        <w:t xml:space="preserve"> на территории</w:t>
      </w:r>
      <w:r w:rsidR="00113067">
        <w:rPr>
          <w:rFonts w:ascii="Times New Roman" w:hAnsi="Times New Roman"/>
          <w:sz w:val="28"/>
          <w:szCs w:val="28"/>
        </w:rPr>
        <w:t xml:space="preserve"> Щучинского сельского поселения</w:t>
      </w:r>
      <w:r w:rsidR="00113067" w:rsidRPr="00F1261C">
        <w:rPr>
          <w:rFonts w:ascii="Times New Roman" w:hAnsi="Times New Roman"/>
          <w:sz w:val="28"/>
          <w:szCs w:val="28"/>
        </w:rPr>
        <w:t xml:space="preserve"> </w:t>
      </w:r>
      <w:r w:rsidR="00113067" w:rsidRPr="00B20EF8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113067" w:rsidRPr="005267B4">
        <w:rPr>
          <w:rFonts w:ascii="Times New Roman" w:hAnsi="Times New Roman"/>
          <w:sz w:val="28"/>
          <w:szCs w:val="28"/>
        </w:rPr>
        <w:t>»</w:t>
      </w:r>
      <w:r w:rsidR="00D83522" w:rsidRPr="00113067">
        <w:rPr>
          <w:rFonts w:ascii="Times New Roman" w:hAnsi="Times New Roman"/>
          <w:sz w:val="28"/>
          <w:szCs w:val="28"/>
        </w:rPr>
        <w:t xml:space="preserve">, </w:t>
      </w:r>
      <w:r w:rsidR="002F58D6" w:rsidRPr="00113067">
        <w:rPr>
          <w:rFonts w:ascii="Times New Roman" w:hAnsi="Times New Roman"/>
          <w:sz w:val="28"/>
          <w:szCs w:val="28"/>
        </w:rPr>
        <w:t xml:space="preserve">администрация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8E5519" w:rsidRPr="00113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113067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113067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gramStart"/>
      <w:r w:rsidR="002F58D6" w:rsidRPr="0011306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F58D6" w:rsidRPr="00113067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11306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113067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B50A78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197E3E" w:rsidRPr="00113067">
        <w:rPr>
          <w:rFonts w:ascii="Times New Roman" w:hAnsi="Times New Roman"/>
          <w:sz w:val="28"/>
          <w:szCs w:val="28"/>
        </w:rPr>
        <w:t>на 2023</w:t>
      </w:r>
      <w:r w:rsidR="00B50A78" w:rsidRPr="00113067">
        <w:rPr>
          <w:rFonts w:ascii="Times New Roman" w:hAnsi="Times New Roman"/>
          <w:sz w:val="28"/>
          <w:szCs w:val="28"/>
        </w:rPr>
        <w:t xml:space="preserve"> год </w:t>
      </w:r>
      <w:r w:rsidR="007C4A4A" w:rsidRPr="00113067">
        <w:rPr>
          <w:rFonts w:ascii="Times New Roman" w:hAnsi="Times New Roman"/>
          <w:sz w:val="28"/>
          <w:szCs w:val="28"/>
        </w:rPr>
        <w:t>(далее – Программа)</w:t>
      </w:r>
      <w:r w:rsidRPr="00113067">
        <w:rPr>
          <w:rFonts w:ascii="Times New Roman" w:hAnsi="Times New Roman"/>
          <w:sz w:val="28"/>
          <w:szCs w:val="28"/>
        </w:rPr>
        <w:t>.</w:t>
      </w:r>
    </w:p>
    <w:p w:rsidR="007C4A4A" w:rsidRPr="00113067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13067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113067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8E5519" w:rsidRPr="0011306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13067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113067" w:rsidRDefault="007C4A4A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3</w:t>
      </w:r>
      <w:r w:rsidR="00D953FD" w:rsidRPr="00113067">
        <w:rPr>
          <w:rFonts w:ascii="Times New Roman" w:hAnsi="Times New Roman"/>
          <w:sz w:val="28"/>
          <w:szCs w:val="28"/>
        </w:rPr>
        <w:t xml:space="preserve">. </w:t>
      </w:r>
      <w:r w:rsidRPr="00113067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 w:rsidRPr="00113067">
        <w:rPr>
          <w:rStyle w:val="FontStyle11"/>
          <w:sz w:val="28"/>
          <w:szCs w:val="28"/>
        </w:rPr>
        <w:t xml:space="preserve">официальному </w:t>
      </w:r>
      <w:r w:rsidRPr="00113067">
        <w:rPr>
          <w:rStyle w:val="FontStyle11"/>
          <w:sz w:val="28"/>
          <w:szCs w:val="28"/>
        </w:rPr>
        <w:t xml:space="preserve">опубликованию. </w:t>
      </w:r>
    </w:p>
    <w:p w:rsidR="00D953FD" w:rsidRPr="00113067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Style w:val="FontStyle11"/>
          <w:sz w:val="28"/>
          <w:szCs w:val="28"/>
        </w:rPr>
        <w:t>4.</w:t>
      </w:r>
      <w:r w:rsidRPr="001130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1130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11306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113067" w:rsidRDefault="009F3EB0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 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113067" w:rsidRDefault="00085D95" w:rsidP="009F3EB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5519" w:rsidRPr="00113067">
        <w:rPr>
          <w:rFonts w:ascii="Times New Roman" w:hAnsi="Times New Roman"/>
          <w:sz w:val="28"/>
          <w:szCs w:val="28"/>
        </w:rPr>
        <w:t>лава</w:t>
      </w:r>
      <w:r w:rsidR="00113067">
        <w:rPr>
          <w:rFonts w:ascii="Times New Roman" w:hAnsi="Times New Roman"/>
          <w:sz w:val="28"/>
          <w:szCs w:val="28"/>
        </w:rPr>
        <w:t xml:space="preserve"> сельского</w:t>
      </w:r>
      <w:r w:rsidR="008E5519" w:rsidRPr="00113067">
        <w:rPr>
          <w:rFonts w:ascii="Times New Roman" w:hAnsi="Times New Roman"/>
          <w:sz w:val="28"/>
          <w:szCs w:val="28"/>
        </w:rPr>
        <w:t xml:space="preserve"> поселения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113067">
        <w:rPr>
          <w:rFonts w:ascii="Times New Roman" w:hAnsi="Times New Roman"/>
          <w:sz w:val="28"/>
          <w:szCs w:val="28"/>
        </w:rPr>
        <w:t xml:space="preserve">                                         Е.М.Меркулов</w:t>
      </w:r>
    </w:p>
    <w:p w:rsidR="00D953FD" w:rsidRPr="00113067" w:rsidRDefault="00D953FD" w:rsidP="00BD7715">
      <w:pPr>
        <w:ind w:firstLine="0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br w:type="page"/>
      </w:r>
    </w:p>
    <w:p w:rsidR="007B3F51" w:rsidRPr="00113067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>Утверждена</w:t>
      </w:r>
    </w:p>
    <w:p w:rsidR="007B3F51" w:rsidRPr="00113067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113067" w:rsidRDefault="00113067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Щучинского</w:t>
      </w:r>
      <w:r w:rsidR="008E5519" w:rsidRPr="0011306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7B3F51" w:rsidRPr="00113067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113067" w:rsidRDefault="009F3EB0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113067">
        <w:rPr>
          <w:rFonts w:ascii="Times New Roman" w:hAnsi="Times New Roman"/>
          <w:bCs/>
          <w:sz w:val="28"/>
          <w:szCs w:val="28"/>
        </w:rPr>
        <w:t>от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6F5F71" w:rsidRPr="00113067">
        <w:rPr>
          <w:rFonts w:ascii="Times New Roman" w:hAnsi="Times New Roman"/>
          <w:bCs/>
          <w:sz w:val="28"/>
          <w:szCs w:val="28"/>
        </w:rPr>
        <w:t>«</w:t>
      </w:r>
      <w:r w:rsidR="003C34D8" w:rsidRPr="00113067">
        <w:rPr>
          <w:rFonts w:ascii="Times New Roman" w:hAnsi="Times New Roman"/>
          <w:bCs/>
          <w:sz w:val="28"/>
          <w:szCs w:val="28"/>
        </w:rPr>
        <w:t>__</w:t>
      </w:r>
      <w:r w:rsidR="007B3F51" w:rsidRPr="00113067">
        <w:rPr>
          <w:rFonts w:ascii="Times New Roman" w:hAnsi="Times New Roman"/>
          <w:bCs/>
          <w:sz w:val="28"/>
          <w:szCs w:val="28"/>
        </w:rPr>
        <w:t>»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3C34D8" w:rsidRPr="00113067">
        <w:rPr>
          <w:rFonts w:ascii="Times New Roman" w:hAnsi="Times New Roman"/>
          <w:bCs/>
          <w:sz w:val="28"/>
          <w:szCs w:val="28"/>
        </w:rPr>
        <w:t>__________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3A7A22" w:rsidRPr="00113067">
        <w:rPr>
          <w:rFonts w:ascii="Times New Roman" w:hAnsi="Times New Roman"/>
          <w:bCs/>
          <w:sz w:val="28"/>
          <w:szCs w:val="28"/>
        </w:rPr>
        <w:t>2022</w:t>
      </w:r>
      <w:r w:rsidR="007B3F51" w:rsidRPr="00113067">
        <w:rPr>
          <w:rFonts w:ascii="Times New Roman" w:hAnsi="Times New Roman"/>
          <w:bCs/>
          <w:sz w:val="28"/>
          <w:szCs w:val="28"/>
        </w:rPr>
        <w:t>г.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3C34D8" w:rsidRPr="00113067">
        <w:rPr>
          <w:rFonts w:ascii="Times New Roman" w:hAnsi="Times New Roman"/>
          <w:bCs/>
          <w:sz w:val="28"/>
          <w:szCs w:val="28"/>
        </w:rPr>
        <w:t>№ ___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B50A78" w:rsidRPr="00113067" w:rsidRDefault="00F103C0" w:rsidP="009F3EB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113067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B50A78" w:rsidRPr="0011306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113067">
        <w:rPr>
          <w:rFonts w:ascii="Times New Roman" w:hAnsi="Times New Roman"/>
          <w:sz w:val="28"/>
          <w:szCs w:val="28"/>
        </w:rPr>
        <w:t xml:space="preserve"> соблюдением правил благоустр</w:t>
      </w:r>
      <w:r w:rsidR="008A186A" w:rsidRPr="00113067">
        <w:rPr>
          <w:rFonts w:ascii="Times New Roman" w:hAnsi="Times New Roman"/>
          <w:sz w:val="28"/>
          <w:szCs w:val="28"/>
        </w:rPr>
        <w:t xml:space="preserve">ойства на территории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B50A78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A720E8" w:rsidRPr="00113067">
        <w:rPr>
          <w:rFonts w:ascii="Times New Roman" w:hAnsi="Times New Roman"/>
          <w:sz w:val="28"/>
          <w:szCs w:val="28"/>
        </w:rPr>
        <w:t>на 2023</w:t>
      </w:r>
      <w:r w:rsidR="00B50A78" w:rsidRPr="00113067">
        <w:rPr>
          <w:rFonts w:ascii="Times New Roman" w:hAnsi="Times New Roman"/>
          <w:sz w:val="28"/>
          <w:szCs w:val="28"/>
        </w:rPr>
        <w:t xml:space="preserve"> год</w:t>
      </w:r>
    </w:p>
    <w:p w:rsidR="00B50A78" w:rsidRPr="00113067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113067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13067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113067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055D8C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A720E8" w:rsidRPr="00113067">
        <w:rPr>
          <w:rFonts w:ascii="Times New Roman" w:hAnsi="Times New Roman"/>
          <w:sz w:val="28"/>
          <w:szCs w:val="28"/>
        </w:rPr>
        <w:t>на 2023</w:t>
      </w:r>
      <w:r w:rsidR="00055D8C" w:rsidRPr="00113067">
        <w:rPr>
          <w:rFonts w:ascii="Times New Roman" w:hAnsi="Times New Roman"/>
          <w:sz w:val="28"/>
          <w:szCs w:val="28"/>
        </w:rPr>
        <w:t xml:space="preserve"> год </w:t>
      </w:r>
      <w:r w:rsidRPr="00113067">
        <w:rPr>
          <w:rFonts w:ascii="Times New Roman" w:hAnsi="Times New Roman"/>
          <w:sz w:val="28"/>
          <w:szCs w:val="28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113067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113067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55D8C" w:rsidRPr="0011306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5D8C" w:rsidRPr="00113067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055D8C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113067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113067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113067">
        <w:rPr>
          <w:rFonts w:ascii="Times New Roman" w:hAnsi="Times New Roman"/>
          <w:sz w:val="28"/>
          <w:szCs w:val="28"/>
        </w:rPr>
        <w:t>я осуществления вида</w:t>
      </w:r>
      <w:r w:rsidRPr="00113067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113067">
        <w:rPr>
          <w:rFonts w:ascii="Times New Roman" w:hAnsi="Times New Roman"/>
          <w:sz w:val="28"/>
          <w:szCs w:val="28"/>
        </w:rPr>
        <w:t>(</w:t>
      </w:r>
      <w:r w:rsidR="00F103C0" w:rsidRPr="00113067">
        <w:rPr>
          <w:rFonts w:ascii="Times New Roman" w:hAnsi="Times New Roman"/>
          <w:sz w:val="28"/>
          <w:szCs w:val="28"/>
        </w:rPr>
        <w:t xml:space="preserve">надзорного) </w:t>
      </w:r>
      <w:r w:rsidRPr="00113067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113067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113067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1.1.</w:t>
      </w:r>
      <w:r w:rsidR="00D953FD" w:rsidRPr="001130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 w:rsidRPr="00113067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113067" w:rsidRPr="00113067">
        <w:rPr>
          <w:rFonts w:ascii="Times New Roman" w:hAnsi="Times New Roman" w:cs="Times New Roman"/>
          <w:sz w:val="28"/>
          <w:szCs w:val="28"/>
        </w:rPr>
        <w:t>Щучинского</w:t>
      </w:r>
      <w:r w:rsidR="008A186A" w:rsidRPr="00113067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113067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113067">
        <w:rPr>
          <w:rFonts w:ascii="Times New Roman" w:hAnsi="Times New Roman" w:cs="Times New Roman"/>
          <w:sz w:val="28"/>
          <w:szCs w:val="28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8E5519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113067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113067" w:rsidRPr="00113067">
        <w:rPr>
          <w:rFonts w:ascii="Times New Roman" w:hAnsi="Times New Roman" w:cs="Times New Roman"/>
          <w:sz w:val="28"/>
          <w:szCs w:val="28"/>
        </w:rPr>
        <w:t>Щучинского</w:t>
      </w:r>
      <w:r w:rsidR="008E5519" w:rsidRPr="00113067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bookmarkStart w:id="1" w:name="P47"/>
      <w:bookmarkEnd w:id="1"/>
      <w:proofErr w:type="gramStart"/>
      <w:r w:rsidR="002E4ADA" w:rsidRPr="00113067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113067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13067" w:rsidRPr="00113067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113067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3067" w:rsidRPr="00113067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="00197E3E"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13067">
        <w:rPr>
          <w:rFonts w:ascii="Times New Roman" w:hAnsi="Times New Roman" w:cs="Times New Roman"/>
          <w:b w:val="0"/>
          <w:bCs/>
          <w:sz w:val="28"/>
          <w:szCs w:val="28"/>
        </w:rPr>
        <w:t>29.10.2020</w:t>
      </w:r>
      <w:r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113067">
        <w:rPr>
          <w:rFonts w:ascii="Times New Roman" w:hAnsi="Times New Roman" w:cs="Times New Roman"/>
          <w:b w:val="0"/>
          <w:bCs/>
          <w:sz w:val="28"/>
          <w:szCs w:val="28"/>
        </w:rPr>
        <w:t>88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113067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113067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113067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113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067" w:rsidRPr="00113067">
        <w:rPr>
          <w:rFonts w:ascii="Times New Roman" w:hAnsi="Times New Roman" w:cs="Times New Roman"/>
          <w:sz w:val="28"/>
          <w:szCs w:val="28"/>
        </w:rPr>
        <w:t>Щучинского</w:t>
      </w:r>
      <w:r w:rsidR="00197E3E" w:rsidRPr="00113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306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11306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3067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113067">
        <w:rPr>
          <w:rFonts w:ascii="Times New Roman" w:hAnsi="Times New Roman" w:cs="Times New Roman"/>
          <w:sz w:val="28"/>
          <w:szCs w:val="28"/>
        </w:rPr>
        <w:t xml:space="preserve"> </w:t>
      </w:r>
      <w:r w:rsidRPr="00113067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113067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113067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113067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113067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2.1. </w:t>
      </w:r>
      <w:r w:rsidR="00DF36AD" w:rsidRPr="00113067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113067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113067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113067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113067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113067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113067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113067">
        <w:rPr>
          <w:rFonts w:ascii="Times New Roman" w:hAnsi="Times New Roman"/>
          <w:sz w:val="28"/>
          <w:szCs w:val="28"/>
        </w:rPr>
        <w:t>;</w:t>
      </w:r>
    </w:p>
    <w:p w:rsidR="00251B01" w:rsidRPr="00113067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2</w:t>
      </w:r>
      <w:r w:rsidR="00D953FD" w:rsidRPr="00113067">
        <w:rPr>
          <w:rFonts w:ascii="Times New Roman" w:hAnsi="Times New Roman"/>
          <w:sz w:val="28"/>
          <w:szCs w:val="28"/>
        </w:rPr>
        <w:t>) повышение пр</w:t>
      </w:r>
      <w:r w:rsidR="002E4ADA" w:rsidRPr="00113067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113067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113067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3</w:t>
      </w:r>
      <w:r w:rsidR="007D182D" w:rsidRPr="00113067">
        <w:rPr>
          <w:rFonts w:ascii="Times New Roman" w:hAnsi="Times New Roman"/>
          <w:sz w:val="28"/>
          <w:szCs w:val="28"/>
        </w:rPr>
        <w:t>)</w:t>
      </w:r>
      <w:r w:rsidRPr="00113067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113067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113067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113067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113067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113067">
        <w:rPr>
          <w:rFonts w:ascii="Times New Roman" w:hAnsi="Times New Roman"/>
          <w:sz w:val="28"/>
          <w:szCs w:val="28"/>
        </w:rPr>
        <w:t>;</w:t>
      </w:r>
    </w:p>
    <w:p w:rsidR="002E4ADA" w:rsidRPr="00113067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90"/>
        <w:gridCol w:w="4509"/>
        <w:gridCol w:w="2261"/>
        <w:gridCol w:w="2524"/>
      </w:tblGrid>
      <w:tr w:rsidR="009F3EB0" w:rsidRPr="00113067" w:rsidTr="009F3EB0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lastRenderedPageBreak/>
              <w:t>№</w:t>
            </w:r>
            <w:r w:rsidR="009F3EB0" w:rsidRPr="000223E1">
              <w:rPr>
                <w:rFonts w:ascii="Times New Roman" w:hAnsi="Times New Roman"/>
              </w:rPr>
              <w:t xml:space="preserve"> </w:t>
            </w:r>
            <w:proofErr w:type="gramStart"/>
            <w:r w:rsidRPr="000223E1">
              <w:rPr>
                <w:rFonts w:ascii="Times New Roman" w:hAnsi="Times New Roman"/>
              </w:rPr>
              <w:t>п</w:t>
            </w:r>
            <w:proofErr w:type="gramEnd"/>
            <w:r w:rsidRPr="000223E1">
              <w:rPr>
                <w:rFonts w:ascii="Times New Roman" w:hAnsi="Times New Roman"/>
              </w:rPr>
              <w:t>/п</w:t>
            </w:r>
          </w:p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Наименование</w:t>
            </w:r>
            <w:r w:rsidR="00251B01" w:rsidRPr="000223E1">
              <w:rPr>
                <w:rFonts w:ascii="Times New Roman" w:hAnsi="Times New Roman"/>
              </w:rPr>
              <w:t xml:space="preserve"> </w:t>
            </w:r>
            <w:r w:rsidRPr="000223E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 xml:space="preserve">Срок </w:t>
            </w:r>
            <w:r w:rsidR="00251B01" w:rsidRPr="000223E1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0223E1" w:rsidRDefault="00251B01" w:rsidP="00113067">
            <w:pPr>
              <w:ind w:left="139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Структурное подразделение,</w:t>
            </w:r>
          </w:p>
          <w:p w:rsidR="00251B01" w:rsidRPr="000223E1" w:rsidRDefault="00251B01" w:rsidP="00113067">
            <w:pPr>
              <w:ind w:left="139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должностное лицо,</w:t>
            </w:r>
          </w:p>
          <w:p w:rsidR="00251B01" w:rsidRPr="000223E1" w:rsidRDefault="00251B01" w:rsidP="00113067">
            <w:pPr>
              <w:ind w:left="139" w:right="83" w:firstLine="0"/>
              <w:rPr>
                <w:rFonts w:ascii="Times New Roman" w:hAnsi="Times New Roman"/>
              </w:rPr>
            </w:pPr>
            <w:proofErr w:type="gramStart"/>
            <w:r w:rsidRPr="000223E1">
              <w:rPr>
                <w:rFonts w:ascii="Times New Roman" w:hAnsi="Times New Roman"/>
              </w:rPr>
              <w:t>ответственное</w:t>
            </w:r>
            <w:proofErr w:type="gramEnd"/>
            <w:r w:rsidRPr="000223E1">
              <w:rPr>
                <w:rFonts w:ascii="Times New Roman" w:hAnsi="Times New Roman"/>
              </w:rPr>
              <w:t xml:space="preserve"> за реализацию</w:t>
            </w:r>
          </w:p>
        </w:tc>
      </w:tr>
      <w:tr w:rsidR="009F3EB0" w:rsidRPr="00113067" w:rsidTr="000223E1">
        <w:trPr>
          <w:trHeight w:hRule="exact" w:val="199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223E1" w:rsidRDefault="00A720E8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6955C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0223E1" w:rsidRDefault="00F21CB1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hRule="exact" w:val="197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Щучинского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39" w:right="83" w:firstLine="0"/>
              <w:rPr>
                <w:rFonts w:ascii="Times New Roman" w:hAnsi="Times New Roman"/>
              </w:rPr>
            </w:pPr>
          </w:p>
        </w:tc>
      </w:tr>
      <w:tr w:rsidR="009F3EB0" w:rsidRPr="00113067" w:rsidTr="000223E1">
        <w:trPr>
          <w:trHeight w:hRule="exact" w:val="227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ind w:left="139" w:right="83" w:firstLine="0"/>
              <w:rPr>
                <w:rFonts w:ascii="Times New Roman" w:hAnsi="Times New Roman"/>
              </w:rPr>
            </w:pPr>
          </w:p>
        </w:tc>
      </w:tr>
      <w:tr w:rsidR="009F3EB0" w:rsidRPr="00113067" w:rsidTr="000223E1">
        <w:trPr>
          <w:trHeight w:hRule="exact" w:val="254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ind w:left="139" w:right="83" w:firstLine="0"/>
              <w:rPr>
                <w:rFonts w:ascii="Times New Roman" w:hAnsi="Times New Roman"/>
              </w:rPr>
            </w:pPr>
          </w:p>
        </w:tc>
      </w:tr>
      <w:tr w:rsidR="009F3EB0" w:rsidRPr="00113067" w:rsidTr="000223E1">
        <w:trPr>
          <w:trHeight w:hRule="exact" w:val="169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197E3E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 течение 2023</w:t>
            </w:r>
            <w:r w:rsidR="00BF2070" w:rsidRPr="000223E1">
              <w:rPr>
                <w:rFonts w:ascii="Times New Roman" w:hAnsi="Times New Roman"/>
              </w:rPr>
              <w:t xml:space="preserve"> г.,</w:t>
            </w:r>
          </w:p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hRule="exact" w:val="17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197E3E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 течение 2023</w:t>
            </w:r>
            <w:r w:rsidR="00BF2070" w:rsidRPr="000223E1">
              <w:rPr>
                <w:rFonts w:ascii="Times New Roman" w:hAnsi="Times New Roman"/>
              </w:rPr>
              <w:t xml:space="preserve"> г.,</w:t>
            </w:r>
          </w:p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val="310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0223E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Pr="000223E1" w:rsidRDefault="00E55275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BF2070" w:rsidRPr="000223E1" w:rsidRDefault="00E55275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б) публикаций</w:t>
            </w:r>
            <w:r w:rsidR="009F3EB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6955C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197E3E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 течение 2023</w:t>
            </w:r>
            <w:r w:rsidR="00E55275" w:rsidRPr="000223E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hRule="exact" w:val="413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223E1" w:rsidRDefault="008E5519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0223E1" w:rsidRDefault="007F2ED6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D953FD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5275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Щучинского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Эрти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223E1" w:rsidRDefault="00E55275" w:rsidP="00113067">
            <w:pPr>
              <w:widowControl w:val="0"/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 обращениям контролируемых лиц и их представителей, поступившим в т</w:t>
            </w:r>
            <w:r w:rsidR="007F2ED6" w:rsidRPr="000223E1">
              <w:rPr>
                <w:rFonts w:ascii="Times New Roman" w:hAnsi="Times New Roman"/>
              </w:rPr>
              <w:t>ечение 2023</w:t>
            </w:r>
            <w:r w:rsidRPr="000223E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953FD" w:rsidRPr="000223E1" w:rsidRDefault="00D953F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CB1" w:rsidRPr="00113067" w:rsidRDefault="00F21CB1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3F51" w:rsidRPr="00113067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113067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113067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89"/>
        <w:gridCol w:w="6486"/>
        <w:gridCol w:w="2809"/>
      </w:tblGrid>
      <w:tr w:rsidR="009F3EB0" w:rsidRPr="000223E1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№</w:t>
            </w:r>
          </w:p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0223E1">
              <w:rPr>
                <w:rFonts w:ascii="Times New Roman" w:hAnsi="Times New Roman"/>
              </w:rPr>
              <w:t>п</w:t>
            </w:r>
            <w:proofErr w:type="gramEnd"/>
            <w:r w:rsidRPr="000223E1">
              <w:rPr>
                <w:rFonts w:ascii="Times New Roman" w:hAnsi="Times New Roman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Величина</w:t>
            </w:r>
          </w:p>
        </w:tc>
      </w:tr>
      <w:tr w:rsidR="009F3EB0" w:rsidRPr="000223E1" w:rsidTr="000223E1">
        <w:trPr>
          <w:trHeight w:hRule="exact" w:val="152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0223E1" w:rsidRDefault="00D953FD" w:rsidP="00113067">
            <w:pPr>
              <w:pStyle w:val="ConsPlusNormal"/>
              <w:ind w:left="120" w:righ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0223E1" w:rsidRDefault="00D953FD" w:rsidP="00113067">
            <w:pPr>
              <w:ind w:left="120" w:right="109"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0223E1" w:rsidRDefault="00D953FD" w:rsidP="00113067">
            <w:pPr>
              <w:ind w:left="155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100%</w:t>
            </w:r>
          </w:p>
        </w:tc>
      </w:tr>
      <w:tr w:rsidR="009F3EB0" w:rsidRPr="000223E1" w:rsidTr="000223E1">
        <w:trPr>
          <w:trHeight w:hRule="exact" w:val="84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223E1" w:rsidRDefault="00CD14AD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  <w:shd w:val="clear" w:color="auto" w:fill="FFFFFF"/>
              </w:rPr>
              <w:t>2</w:t>
            </w:r>
            <w:r w:rsidR="00D953FD" w:rsidRPr="000223E1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0223E1" w:rsidRDefault="00623886" w:rsidP="00113067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0223E1" w:rsidRDefault="00D953FD" w:rsidP="00113067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0223E1" w:rsidRDefault="00D953FD" w:rsidP="00113067">
            <w:pPr>
              <w:widowControl w:val="0"/>
              <w:ind w:left="155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100%</w:t>
            </w:r>
            <w:r w:rsidR="00623886" w:rsidRPr="000223E1">
              <w:rPr>
                <w:rFonts w:ascii="Times New Roman" w:hAnsi="Times New Roman"/>
              </w:rPr>
              <w:t xml:space="preserve"> от числа </w:t>
            </w:r>
            <w:proofErr w:type="gramStart"/>
            <w:r w:rsidR="00623886" w:rsidRPr="000223E1">
              <w:rPr>
                <w:rFonts w:ascii="Times New Roman" w:hAnsi="Times New Roman"/>
              </w:rPr>
              <w:t>обратившихся</w:t>
            </w:r>
            <w:proofErr w:type="gramEnd"/>
          </w:p>
        </w:tc>
      </w:tr>
      <w:tr w:rsidR="009F3EB0" w:rsidRPr="000223E1" w:rsidTr="000223E1">
        <w:trPr>
          <w:trHeight w:hRule="exact" w:val="113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0223E1" w:rsidRDefault="00CD14AD" w:rsidP="009F3EB0">
            <w:pPr>
              <w:widowControl w:val="0"/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0223E1">
              <w:rPr>
                <w:rFonts w:ascii="Times New Roman" w:hAnsi="Times New Roman"/>
                <w:shd w:val="clear" w:color="auto" w:fill="FFFFFF"/>
              </w:rPr>
              <w:t>3</w:t>
            </w:r>
            <w:r w:rsidR="00623886" w:rsidRPr="000223E1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0223E1" w:rsidRDefault="00623886" w:rsidP="00113067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0223E1" w:rsidRDefault="00623886" w:rsidP="00113067">
            <w:pPr>
              <w:widowControl w:val="0"/>
              <w:ind w:left="155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113067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113067" w:rsidSect="00113067">
      <w:pgSz w:w="11905" w:h="16837"/>
      <w:pgMar w:top="510" w:right="567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81" w:rsidRDefault="00427F81" w:rsidP="009F3EB0">
      <w:r>
        <w:separator/>
      </w:r>
    </w:p>
  </w:endnote>
  <w:endnote w:type="continuationSeparator" w:id="0">
    <w:p w:rsidR="00427F81" w:rsidRDefault="00427F81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81" w:rsidRDefault="00427F81" w:rsidP="009F3EB0">
      <w:r>
        <w:separator/>
      </w:r>
    </w:p>
  </w:footnote>
  <w:footnote w:type="continuationSeparator" w:id="0">
    <w:p w:rsidR="00427F81" w:rsidRDefault="00427F81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23E1"/>
    <w:rsid w:val="00025238"/>
    <w:rsid w:val="00055D8C"/>
    <w:rsid w:val="00056DD1"/>
    <w:rsid w:val="00085D95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13067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710BA"/>
    <w:rsid w:val="002923CD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27F81"/>
    <w:rsid w:val="004303D0"/>
    <w:rsid w:val="004303F6"/>
    <w:rsid w:val="00434022"/>
    <w:rsid w:val="004449B0"/>
    <w:rsid w:val="00451DF6"/>
    <w:rsid w:val="0045569A"/>
    <w:rsid w:val="00457F99"/>
    <w:rsid w:val="004775F7"/>
    <w:rsid w:val="004809EB"/>
    <w:rsid w:val="004C0E06"/>
    <w:rsid w:val="004C7BA4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96C82"/>
    <w:rsid w:val="008A186A"/>
    <w:rsid w:val="008E5519"/>
    <w:rsid w:val="00901FAA"/>
    <w:rsid w:val="00911BD6"/>
    <w:rsid w:val="009162AD"/>
    <w:rsid w:val="009171A6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45EAE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D458F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7725F"/>
    <w:rsid w:val="00C961C3"/>
    <w:rsid w:val="00CA0D7A"/>
    <w:rsid w:val="00CA3359"/>
    <w:rsid w:val="00CC2DC2"/>
    <w:rsid w:val="00CD14AD"/>
    <w:rsid w:val="00CF5B7E"/>
    <w:rsid w:val="00CF675C"/>
    <w:rsid w:val="00D30CB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390F-A837-4C0F-9BAC-0A753CB2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162</TotalTime>
  <Pages>5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37</cp:revision>
  <cp:lastPrinted>2022-12-12T11:11:00Z</cp:lastPrinted>
  <dcterms:created xsi:type="dcterms:W3CDTF">2022-08-26T05:59:00Z</dcterms:created>
  <dcterms:modified xsi:type="dcterms:W3CDTF">2022-12-12T11:12:00Z</dcterms:modified>
</cp:coreProperties>
</file>